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0" w:leftChars="0" w:firstLine="0" w:firstLineChars="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1"/>
        </w:rPr>
        <w:t>別紙３</w:t>
      </w:r>
    </w:p>
    <w:p>
      <w:pPr>
        <w:pStyle w:val="0"/>
        <w:snapToGrid w:val="0"/>
        <w:jc w:val="center"/>
        <w:rPr>
          <w:rFonts w:hint="eastAsia" w:ascii="ＭＳ 明朝" w:hAnsi="ＭＳ 明朝" w:eastAsia="ＭＳ 明朝"/>
          <w:color w:val="auto"/>
          <w:u w:val="none" w:color="auto"/>
        </w:rPr>
      </w:pPr>
      <w:r>
        <w:rPr>
          <w:rFonts w:hint="eastAsia" w:ascii="ＭＳ 明朝" w:hAnsi="ＭＳ 明朝" w:eastAsia="ＭＳ 明朝"/>
          <w:sz w:val="21"/>
        </w:rPr>
        <w:t>真庭産材</w:t>
      </w: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等納材実績書</w:t>
      </w:r>
    </w:p>
    <w:p>
      <w:pPr>
        <w:pStyle w:val="0"/>
        <w:snapToGrid w:val="0"/>
        <w:jc w:val="center"/>
        <w:rPr>
          <w:rFonts w:hint="eastAsia" w:ascii="ＭＳ 明朝" w:hAnsi="ＭＳ 明朝" w:eastAsia="ＭＳ 明朝"/>
          <w:color w:val="auto"/>
          <w:u w:val="none" w:color="auto"/>
        </w:rPr>
      </w:pPr>
    </w:p>
    <w:tbl>
      <w:tblPr>
        <w:tblStyle w:val="11"/>
        <w:tblpPr w:leftFromText="0" w:rightFromText="0" w:topFromText="0" w:bottomFromText="0" w:vertAnchor="text" w:horzAnchor="margin" w:tblpX="-733" w:tblpY="662"/>
        <w:tblOverlap w:val="never"/>
        <w:tblW w:w="10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192"/>
        <w:gridCol w:w="994"/>
        <w:gridCol w:w="1936"/>
        <w:gridCol w:w="968"/>
        <w:gridCol w:w="1331"/>
        <w:gridCol w:w="968"/>
        <w:gridCol w:w="1331"/>
        <w:gridCol w:w="1452"/>
      </w:tblGrid>
      <w:tr>
        <w:trPr>
          <w:trHeight w:val="784" w:hRule="atLeast"/>
        </w:trPr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用途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樹種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寸法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数量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材積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(</w:t>
            </w:r>
            <w:r>
              <w:rPr>
                <w:rFonts w:hint="eastAsia" w:ascii="ＭＳ 明朝" w:hAnsi="ＭＳ 明朝" w:eastAsia="ＭＳ 明朝"/>
                <w:color w:val="auto"/>
                <w:spacing w:val="1"/>
                <w:w w:val="67"/>
                <w:sz w:val="21"/>
                <w:u w:val="none" w:color="auto"/>
                <w:fitText w:val="848" w:id="1"/>
              </w:rPr>
              <w:t>立方メート</w:t>
            </w:r>
            <w:r>
              <w:rPr>
                <w:rFonts w:hint="eastAsia" w:ascii="ＭＳ 明朝" w:hAnsi="ＭＳ 明朝" w:eastAsia="ＭＳ 明朝"/>
                <w:color w:val="auto"/>
                <w:spacing w:val="0"/>
                <w:w w:val="67"/>
                <w:sz w:val="21"/>
                <w:u w:val="none" w:color="auto"/>
                <w:fitText w:val="848" w:id="1"/>
              </w:rPr>
              <w:t>ル</w:t>
            </w: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)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単価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金額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備考</w:t>
            </w: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="96"/>
              <w:jc w:val="both"/>
              <w:rPr>
                <w:rFonts w:hint="default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="96"/>
              <w:jc w:val="both"/>
              <w:rPr>
                <w:rFonts w:hint="default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93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  <w:tr>
        <w:trPr>
          <w:trHeight w:val="340" w:hRule="exact"/>
        </w:trPr>
        <w:tc>
          <w:tcPr>
            <w:tcW w:w="50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1"/>
              <w:snapToGrid w:val="0"/>
              <w:spacing w:line="240" w:lineRule="auto"/>
              <w:jc w:val="center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  <w:u w:val="none" w:color="auto"/>
              </w:rPr>
              <w:t>合計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ordWrap w:val="1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both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u w:val="none" w:color="auto"/>
              </w:rPr>
            </w:pPr>
          </w:p>
        </w:tc>
      </w:tr>
    </w:tbl>
    <w:p>
      <w:pPr>
        <w:pStyle w:val="0"/>
        <w:ind w:left="0" w:firstLine="0" w:firstLineChars="0"/>
        <w:jc w:val="righ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　　　</w:t>
      </w: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(</w:t>
      </w: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納材業者・製材業者・木材市場：　　</w:t>
      </w:r>
      <w:r>
        <w:rPr>
          <w:rFonts w:hint="eastAsia" w:ascii="ＭＳ 明朝" w:hAnsi="ＭＳ 明朝" w:eastAsia="ＭＳ 明朝"/>
          <w:sz w:val="21"/>
        </w:rPr>
        <w:t>　　　</w:t>
      </w:r>
      <w:bookmarkStart w:id="0" w:name="_GoBack"/>
      <w:bookmarkEnd w:id="0"/>
      <w:r>
        <w:rPr>
          <w:rFonts w:hint="eastAsia" w:ascii="ＭＳ 明朝" w:hAnsi="ＭＳ 明朝" w:eastAsia="ＭＳ 明朝"/>
          <w:sz w:val="21"/>
        </w:rPr>
        <w:t>　　　　　　　　　</w:t>
      </w:r>
      <w:r>
        <w:rPr>
          <w:rFonts w:hint="eastAsia" w:ascii="ＭＳ 明朝" w:hAnsi="ＭＳ 明朝" w:eastAsia="ＭＳ 明朝"/>
          <w:sz w:val="21"/>
        </w:rPr>
        <w:t>)</w:t>
      </w:r>
    </w:p>
    <w:p>
      <w:pPr>
        <w:pStyle w:val="0"/>
        <w:snapToGrid w:val="0"/>
        <w:spacing w:line="240" w:lineRule="auto"/>
        <w:ind w:left="-952" w:leftChars="0" w:firstLine="213" w:firstLineChars="100"/>
        <w:jc w:val="left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注　材積は小数点以下第５位を切り捨て、第４位止めとすること。</w:t>
      </w:r>
    </w:p>
    <w:p>
      <w:pPr>
        <w:pStyle w:val="0"/>
        <w:snapToGrid w:val="0"/>
        <w:spacing w:line="240" w:lineRule="auto"/>
        <w:ind w:left="-952" w:leftChars="0" w:firstLine="213" w:firstLineChars="100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/>
          <w:color w:val="auto"/>
          <w:sz w:val="21"/>
          <w:u w:val="none" w:color="auto"/>
        </w:rPr>
        <w:t>注　納材業者が作成する場合は、備考に製材所名を記入すること。</w:t>
      </w:r>
    </w:p>
    <w:p>
      <w:pPr>
        <w:pStyle w:val="0"/>
        <w:snapToGrid w:val="0"/>
        <w:spacing w:line="240" w:lineRule="auto"/>
        <w:ind w:left="-952" w:leftChars="0" w:firstLine="212" w:firstLineChars="100"/>
        <w:jc w:val="left"/>
        <w:rPr>
          <w:rFonts w:hint="default" w:ascii="ＭＳ 明朝" w:hAnsi="ＭＳ 明朝"/>
          <w:color w:val="FF0000"/>
        </w:rPr>
      </w:pPr>
      <w:r>
        <w:rPr>
          <w:rFonts w:hint="eastAsia" w:ascii="ＭＳ 明朝" w:hAnsi="ＭＳ 明朝" w:eastAsia="ＭＳ 明朝"/>
          <w:color w:val="auto"/>
          <w:sz w:val="21"/>
        </w:rPr>
        <w:t>注　複数の業者が納材する場合は、業者ごとに別葉とすること。</w:t>
      </w:r>
      <w:bookmarkStart w:id="1" w:name="last"/>
      <w:bookmarkEnd w:id="1"/>
    </w:p>
    <w:sectPr>
      <w:pgSz w:w="11905" w:h="16837"/>
      <w:pgMar w:top="1984" w:right="1700" w:bottom="1700" w:left="1700" w:header="720" w:footer="720" w:gutter="0"/>
      <w:cols w:space="720"/>
      <w:textDirection w:val="lrTb"/>
      <w:docGrid w:type="linesAndChars" w:linePitch="43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libri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-Ext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 U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 Narrow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Dotum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ookman Old Style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教科書体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efaultTableStyle w:val="19"/>
  <w:drawingGridHorizontalSpacing w:val="121"/>
  <w:drawingGridVerticalSpacing w:val="438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autoSpaceDE w:val="0"/>
      <w:autoSpaceDN w:val="0"/>
      <w:adjustRightInd w:val="0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widowControl w:val="0"/>
      <w:jc w:val="right"/>
    </w:pPr>
    <w:rPr>
      <w:rFonts w:ascii="游明朝" w:hAnsi="游明朝"/>
      <w:sz w:val="20"/>
    </w:rPr>
  </w:style>
  <w:style w:type="character" w:styleId="18" w:customStyle="1">
    <w:name w:val="結語 (文字)"/>
    <w:basedOn w:val="10"/>
    <w:next w:val="18"/>
    <w:link w:val="17"/>
    <w:uiPriority w:val="0"/>
    <w:rPr>
      <w:rFonts w:ascii="游明朝" w:hAnsi="游明朝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539</TotalTime>
  <Pages>1</Pages>
  <Words>0</Words>
  <Characters>142</Characters>
  <Application>JUST Note</Application>
  <Lines>345</Lines>
  <Paragraphs>16</Paragraphs>
  <Company>maniwa</Company>
  <CharactersWithSpaces>162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追田　努</dc:creator>
  <cp:lastModifiedBy>1530</cp:lastModifiedBy>
  <cp:lastPrinted>2023-01-30T09:48:33Z</cp:lastPrinted>
  <dcterms:created xsi:type="dcterms:W3CDTF">2023-01-16T08:01:00Z</dcterms:created>
  <dcterms:modified xsi:type="dcterms:W3CDTF">2024-02-26T08:29:20Z</dcterms:modified>
  <cp:revision>31</cp:revision>
</cp:coreProperties>
</file>