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left="-204" w:leftChars="-85" w:right="-154" w:rightChars="-64"/>
        <w:jc w:val="center"/>
        <w:rPr>
          <w:rFonts w:hint="default" w:ascii="ＭＳ 明朝" w:hAnsi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団体に関する概要書</w:t>
      </w:r>
    </w:p>
    <w:p>
      <w:pPr>
        <w:pStyle w:val="0"/>
        <w:ind w:left="-204" w:leftChars="-85" w:right="-154" w:rightChars="-64"/>
        <w:jc w:val="center"/>
        <w:rPr>
          <w:rFonts w:hint="default" w:ascii="ＭＳ 明朝" w:hAnsi="ＭＳ 明朝"/>
        </w:rPr>
      </w:pPr>
    </w:p>
    <w:tbl>
      <w:tblPr>
        <w:tblStyle w:val="11"/>
        <w:tblW w:w="9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13"/>
        <w:gridCol w:w="1201"/>
        <w:gridCol w:w="2802"/>
        <w:gridCol w:w="3151"/>
      </w:tblGrid>
      <w:tr>
        <w:trPr>
          <w:trHeight w:val="54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9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事業責任者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職氏名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FAX</w:t>
            </w:r>
          </w:p>
        </w:tc>
      </w:tr>
      <w:tr>
        <w:trPr>
          <w:trHeight w:val="53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3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事務局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職氏名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2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3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FAX</w:t>
            </w:r>
          </w:p>
        </w:tc>
      </w:tr>
      <w:tr>
        <w:trPr>
          <w:trHeight w:val="526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携帯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81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これまでの主な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活動実績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84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) </w:t>
            </w:r>
            <w:r>
              <w:rPr>
                <w:rFonts w:hint="default" w:ascii="ＭＳ 明朝" w:hAnsi="ＭＳ 明朝" w:eastAsia="ＭＳ 明朝"/>
                <w:sz w:val="24"/>
              </w:rPr>
              <w:t>定款、会則又はこれらに類する書類</w:t>
            </w: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) </w:t>
            </w:r>
            <w:r>
              <w:rPr>
                <w:rFonts w:hint="default" w:ascii="ＭＳ 明朝" w:hAnsi="ＭＳ 明朝" w:eastAsia="ＭＳ 明朝"/>
                <w:sz w:val="24"/>
              </w:rPr>
              <w:t>役員又は構成員の名簿</w:t>
            </w:r>
          </w:p>
        </w:tc>
      </w:tr>
    </w:tbl>
    <w:p>
      <w:pPr>
        <w:pStyle w:val="0"/>
        <w:wordWrap w:val="0"/>
        <w:spacing w:line="20" w:lineRule="exact"/>
        <w:ind w:right="-154" w:rightChars="-64"/>
        <w:jc w:val="left"/>
        <w:rPr>
          <w:rFonts w:hint="default"/>
        </w:rPr>
      </w:pPr>
    </w:p>
    <w:sectPr>
      <w:pgSz w:w="11905" w:h="16837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118</Characters>
  <Application>JUST Note</Application>
  <Lines>87</Lines>
  <Paragraphs>25</Paragraphs>
  <Company>真庭市</Company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〇真庭市ユースチャレンジ補助金交付規程</dc:title>
  <dc:creator>中島　一郎</dc:creator>
  <cp:lastModifiedBy>新谷 俊典</cp:lastModifiedBy>
  <cp:lastPrinted>2013-07-31T10:07:00Z</cp:lastPrinted>
  <dcterms:created xsi:type="dcterms:W3CDTF">2013-10-31T16:26:00Z</dcterms:created>
  <dcterms:modified xsi:type="dcterms:W3CDTF">2022-03-09T02:52:42Z</dcterms:modified>
  <cp:revision>10</cp:revision>
</cp:coreProperties>
</file>