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 Id="rId2" Type="http://schemas.openxmlformats.org/package/2006/relationships/metadata/core-properties" Target="docProps/core.xml" />
  <Relationship Id="rId3" Type="http://schemas.openxmlformats.org/officeDocument/2006/relationships/extended-properties" Target="docProps/app.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sz w:val="24"/>
        </w:rPr>
      </w:pPr>
      <w:r>
        <w:rPr>
          <w:rFonts w:hint="eastAsia" w:ascii="ＭＳ 明朝" w:hAnsi="ＭＳ 明朝"/>
          <w:sz w:val="24"/>
        </w:rPr>
        <w:t>【自治会防犯カメラ管理・運用規程】</w:t>
      </w:r>
    </w:p>
    <w:p>
      <w:pPr>
        <w:pStyle w:val="0"/>
        <w:rPr>
          <w:rFonts w:hint="eastAsia" w:ascii="ＭＳ 明朝" w:hAnsi="ＭＳ 明朝"/>
          <w:sz w:val="24"/>
        </w:rPr>
      </w:pPr>
    </w:p>
    <w:p>
      <w:pPr>
        <w:pStyle w:val="0"/>
        <w:rPr>
          <w:rFonts w:hint="eastAsia" w:ascii="ＭＳ 明朝" w:hAnsi="ＭＳ 明朝"/>
          <w:sz w:val="24"/>
        </w:rPr>
      </w:pPr>
      <w:r>
        <w:rPr>
          <w:rFonts w:hint="eastAsia" w:ascii="ＭＳ 明朝" w:hAnsi="ＭＳ 明朝"/>
          <w:sz w:val="24"/>
        </w:rPr>
        <w:t>１　趣旨</w:t>
      </w:r>
    </w:p>
    <w:p>
      <w:pPr>
        <w:pStyle w:val="0"/>
        <w:rPr>
          <w:rFonts w:hint="eastAsia" w:ascii="ＭＳ 明朝" w:hAnsi="ＭＳ 明朝"/>
          <w:sz w:val="24"/>
        </w:rPr>
      </w:pPr>
      <w:r>
        <w:rPr>
          <w:rFonts w:hint="eastAsia" w:ascii="ＭＳ 明朝" w:hAnsi="ＭＳ 明朝"/>
          <w:sz w:val="24"/>
        </w:rPr>
        <w:t>　この規程は、個人のプライバシーに配慮しつつ、次項に定める設置目的を達成するため、</w:t>
      </w:r>
      <w:r>
        <w:rPr>
          <w:rFonts w:hint="eastAsia" w:ascii="ＭＳ 明朝" w:hAnsi="ＭＳ 明朝"/>
          <w:sz w:val="24"/>
          <w:u w:val="single" w:color="auto"/>
        </w:rPr>
        <w:t>　　　　</w:t>
      </w:r>
      <w:r>
        <w:rPr>
          <w:rFonts w:hint="eastAsia" w:ascii="ＭＳ 明朝" w:hAnsi="ＭＳ 明朝"/>
          <w:sz w:val="24"/>
        </w:rPr>
        <w:t>自治会に設置する防犯カメラの設置及び運用に関し必要な事項を定めるものとし、もってその適正な設置運用を図るものとする。</w:t>
      </w:r>
    </w:p>
    <w:p>
      <w:pPr>
        <w:pStyle w:val="0"/>
        <w:rPr>
          <w:rFonts w:hint="eastAsia" w:ascii="ＭＳ 明朝" w:hAnsi="ＭＳ 明朝"/>
          <w:sz w:val="24"/>
        </w:rPr>
      </w:pPr>
    </w:p>
    <w:p>
      <w:pPr>
        <w:pStyle w:val="0"/>
        <w:rPr>
          <w:rFonts w:hint="eastAsia" w:ascii="ＭＳ 明朝" w:hAnsi="ＭＳ 明朝"/>
          <w:sz w:val="24"/>
        </w:rPr>
      </w:pPr>
      <w:r>
        <w:rPr>
          <w:rFonts w:hint="eastAsia" w:ascii="ＭＳ 明朝" w:hAnsi="ＭＳ 明朝"/>
          <w:sz w:val="24"/>
        </w:rPr>
        <w:t>２　設置目的</w:t>
      </w:r>
    </w:p>
    <w:p>
      <w:pPr>
        <w:pStyle w:val="0"/>
        <w:rPr>
          <w:rFonts w:hint="eastAsia" w:ascii="ＭＳ 明朝" w:hAnsi="ＭＳ 明朝"/>
          <w:sz w:val="24"/>
        </w:rPr>
      </w:pPr>
      <w:r>
        <w:rPr>
          <w:rFonts w:hint="eastAsia" w:ascii="ＭＳ 明朝" w:hAnsi="ＭＳ 明朝"/>
          <w:sz w:val="24"/>
        </w:rPr>
        <w:t>　防犯カメラは</w:t>
      </w:r>
      <w:r>
        <w:rPr>
          <w:rFonts w:hint="eastAsia" w:ascii="ＭＳ 明朝" w:hAnsi="ＭＳ 明朝"/>
          <w:sz w:val="24"/>
          <w:u w:val="single" w:color="auto"/>
        </w:rPr>
        <w:t>　　　　</w:t>
      </w:r>
      <w:r>
        <w:rPr>
          <w:rFonts w:hint="eastAsia" w:ascii="ＭＳ 明朝" w:hAnsi="ＭＳ 明朝"/>
          <w:sz w:val="24"/>
        </w:rPr>
        <w:t>自治会における安全と安心のために設置するものとする。</w:t>
      </w:r>
    </w:p>
    <w:p>
      <w:pPr>
        <w:pStyle w:val="0"/>
        <w:rPr>
          <w:rFonts w:hint="eastAsia" w:ascii="ＭＳ 明朝" w:hAnsi="ＭＳ 明朝"/>
          <w:sz w:val="24"/>
        </w:rPr>
      </w:pPr>
    </w:p>
    <w:p>
      <w:pPr>
        <w:pStyle w:val="0"/>
        <w:rPr>
          <w:rFonts w:hint="eastAsia" w:ascii="ＭＳ 明朝" w:hAnsi="ＭＳ 明朝"/>
          <w:sz w:val="24"/>
        </w:rPr>
      </w:pPr>
      <w:r>
        <w:rPr>
          <w:rFonts w:hint="eastAsia" w:ascii="ＭＳ 明朝" w:hAnsi="ＭＳ 明朝"/>
          <w:sz w:val="24"/>
        </w:rPr>
        <w:t>３　管理責任者等</w:t>
      </w:r>
    </w:p>
    <w:p>
      <w:pPr>
        <w:pStyle w:val="0"/>
        <w:ind w:firstLine="240" w:firstLineChars="100"/>
        <w:rPr>
          <w:rFonts w:hint="eastAsia" w:ascii="ＭＳ 明朝" w:hAnsi="ＭＳ 明朝"/>
          <w:sz w:val="24"/>
        </w:rPr>
      </w:pPr>
      <w:r>
        <w:rPr>
          <w:rFonts w:hint="eastAsia" w:ascii="ＭＳ 明朝" w:hAnsi="ＭＳ 明朝"/>
          <w:sz w:val="24"/>
        </w:rPr>
        <w:t>①　防犯カメラの適正な設置運用を図るため、管理責任者を置くものとする。</w:t>
      </w:r>
    </w:p>
    <w:p>
      <w:pPr>
        <w:pStyle w:val="0"/>
        <w:ind w:firstLine="240" w:firstLineChars="100"/>
        <w:rPr>
          <w:rFonts w:hint="eastAsia" w:ascii="ＭＳ 明朝" w:hAnsi="ＭＳ 明朝"/>
          <w:sz w:val="24"/>
        </w:rPr>
      </w:pPr>
      <w:r>
        <w:rPr>
          <w:rFonts w:hint="eastAsia" w:ascii="ＭＳ 明朝" w:hAnsi="ＭＳ 明朝"/>
          <w:sz w:val="24"/>
        </w:rPr>
        <w:t>②　管理責任者は、</w:t>
      </w:r>
      <w:r>
        <w:rPr>
          <w:rFonts w:hint="eastAsia" w:ascii="ＭＳ 明朝" w:hAnsi="ＭＳ 明朝"/>
          <w:sz w:val="24"/>
          <w:u w:val="single" w:color="auto"/>
        </w:rPr>
        <w:t>　　　　　　　　</w:t>
      </w:r>
      <w:r>
        <w:rPr>
          <w:rFonts w:hint="eastAsia" w:ascii="ＭＳ 明朝" w:hAnsi="ＭＳ 明朝"/>
          <w:sz w:val="24"/>
        </w:rPr>
        <w:t>とする。</w:t>
      </w:r>
    </w:p>
    <w:p>
      <w:pPr>
        <w:pStyle w:val="0"/>
        <w:ind w:firstLine="240" w:firstLineChars="100"/>
        <w:rPr>
          <w:rFonts w:hint="eastAsia" w:ascii="ＭＳ 明朝" w:hAnsi="ＭＳ 明朝"/>
          <w:sz w:val="24"/>
        </w:rPr>
      </w:pPr>
      <w:r>
        <w:rPr>
          <w:rFonts w:hint="eastAsia" w:ascii="ＭＳ 明朝" w:hAnsi="ＭＳ 明朝"/>
          <w:sz w:val="24"/>
        </w:rPr>
        <w:t>③　管理責任者は防犯カメラの操作を行わせるため、操作取扱者を置くものとする。</w:t>
      </w:r>
    </w:p>
    <w:p>
      <w:pPr>
        <w:pStyle w:val="0"/>
        <w:ind w:firstLine="240" w:firstLineChars="100"/>
        <w:rPr>
          <w:rFonts w:hint="eastAsia" w:ascii="ＭＳ 明朝" w:hAnsi="ＭＳ 明朝"/>
          <w:sz w:val="24"/>
        </w:rPr>
      </w:pPr>
      <w:r>
        <w:rPr>
          <w:rFonts w:hint="eastAsia" w:ascii="ＭＳ 明朝" w:hAnsi="ＭＳ 明朝"/>
          <w:sz w:val="24"/>
        </w:rPr>
        <w:t>④　操作取扱者は、</w:t>
      </w:r>
      <w:r>
        <w:rPr>
          <w:rFonts w:hint="eastAsia" w:ascii="ＭＳ 明朝" w:hAnsi="ＭＳ 明朝"/>
          <w:sz w:val="24"/>
          <w:u w:val="single" w:color="auto"/>
        </w:rPr>
        <w:t>　　　　　　　　</w:t>
      </w:r>
      <w:r>
        <w:rPr>
          <w:rFonts w:hint="eastAsia" w:ascii="ＭＳ 明朝" w:hAnsi="ＭＳ 明朝"/>
          <w:sz w:val="24"/>
        </w:rPr>
        <w:t>とする。</w:t>
      </w:r>
    </w:p>
    <w:p>
      <w:pPr>
        <w:pStyle w:val="0"/>
        <w:ind w:firstLine="240" w:firstLineChars="100"/>
        <w:rPr>
          <w:rFonts w:hint="eastAsia" w:ascii="ＭＳ 明朝" w:hAnsi="ＭＳ 明朝"/>
          <w:sz w:val="24"/>
        </w:rPr>
      </w:pPr>
      <w:r>
        <w:rPr>
          <w:rFonts w:hint="eastAsia" w:ascii="ＭＳ 明朝" w:hAnsi="ＭＳ 明朝"/>
          <w:sz w:val="24"/>
        </w:rPr>
        <w:t>⑤　管理責任者の責務は次のとおりとする。</w:t>
      </w:r>
    </w:p>
    <w:p>
      <w:pPr>
        <w:pStyle w:val="0"/>
        <w:ind w:left="660" w:leftChars="200" w:hanging="240" w:hangingChars="100"/>
        <w:rPr>
          <w:rFonts w:hint="eastAsia" w:ascii="ＭＳ 明朝" w:hAnsi="ＭＳ 明朝"/>
          <w:sz w:val="24"/>
        </w:rPr>
      </w:pPr>
      <w:r>
        <w:rPr>
          <w:rFonts w:hint="eastAsia" w:ascii="ＭＳ 明朝" w:hAnsi="ＭＳ 明朝"/>
          <w:sz w:val="24"/>
        </w:rPr>
        <w:t>ア　画像等により知り得た情報の漏えい又は不正な使用の防止のための必要な措置に関すること。</w:t>
      </w:r>
    </w:p>
    <w:p>
      <w:pPr>
        <w:pStyle w:val="0"/>
        <w:ind w:left="660" w:leftChars="200" w:hanging="240" w:hangingChars="100"/>
        <w:rPr>
          <w:rFonts w:hint="eastAsia" w:ascii="ＭＳ 明朝" w:hAnsi="ＭＳ 明朝"/>
          <w:sz w:val="24"/>
        </w:rPr>
      </w:pPr>
      <w:r>
        <w:rPr>
          <w:rFonts w:hint="eastAsia" w:ascii="ＭＳ 明朝" w:hAnsi="ＭＳ 明朝"/>
          <w:sz w:val="24"/>
        </w:rPr>
        <w:t>イ　操作取扱者に対する指導、監督に関すること。</w:t>
      </w:r>
    </w:p>
    <w:p>
      <w:pPr>
        <w:pStyle w:val="0"/>
        <w:ind w:left="660" w:leftChars="200" w:hanging="240" w:hangingChars="100"/>
        <w:rPr>
          <w:rFonts w:hint="eastAsia" w:ascii="ＭＳ 明朝" w:hAnsi="ＭＳ 明朝"/>
          <w:sz w:val="24"/>
        </w:rPr>
      </w:pPr>
      <w:r>
        <w:rPr>
          <w:rFonts w:hint="eastAsia" w:ascii="ＭＳ 明朝" w:hAnsi="ＭＳ 明朝"/>
          <w:sz w:val="24"/>
        </w:rPr>
        <w:t>ウ　その他画像等の適正な取扱いに関すること。</w:t>
      </w:r>
    </w:p>
    <w:p>
      <w:pPr>
        <w:pStyle w:val="0"/>
        <w:rPr>
          <w:rFonts w:hint="eastAsia" w:ascii="ＭＳ 明朝" w:hAnsi="ＭＳ 明朝"/>
          <w:sz w:val="24"/>
        </w:rPr>
      </w:pPr>
    </w:p>
    <w:p>
      <w:pPr>
        <w:pStyle w:val="0"/>
        <w:rPr>
          <w:rFonts w:hint="eastAsia" w:ascii="ＭＳ 明朝" w:hAnsi="ＭＳ 明朝"/>
          <w:sz w:val="24"/>
        </w:rPr>
      </w:pPr>
      <w:r>
        <w:rPr>
          <w:rFonts w:hint="eastAsia" w:ascii="ＭＳ 明朝" w:hAnsi="ＭＳ 明朝"/>
          <w:sz w:val="24"/>
        </w:rPr>
        <w:t>４　設置の場所等</w:t>
      </w:r>
    </w:p>
    <w:p>
      <w:pPr>
        <w:pStyle w:val="0"/>
        <w:numPr>
          <w:numId w:val="0"/>
        </w:numPr>
        <w:ind w:left="0" w:leftChars="0" w:firstLine="240" w:firstLineChars="100"/>
        <w:rPr>
          <w:rFonts w:hint="eastAsia" w:ascii="ＭＳ 明朝" w:hAnsi="ＭＳ 明朝"/>
          <w:sz w:val="24"/>
        </w:rPr>
      </w:pPr>
      <w:r>
        <w:rPr>
          <w:rFonts w:hint="eastAsia" w:ascii="ＭＳ 明朝" w:hAnsi="ＭＳ 明朝"/>
          <w:sz w:val="24"/>
        </w:rPr>
        <w:t>①　設置の場所及び設置台数</w:t>
      </w:r>
    </w:p>
    <w:p>
      <w:pPr>
        <w:pStyle w:val="0"/>
        <w:numPr>
          <w:numId w:val="0"/>
        </w:numPr>
        <w:ind w:left="0" w:leftChars="0" w:firstLine="720" w:firstLineChars="300"/>
        <w:rPr>
          <w:rFonts w:hint="eastAsia" w:ascii="ＭＳ 明朝" w:hAnsi="ＭＳ 明朝"/>
          <w:sz w:val="24"/>
        </w:rPr>
      </w:pPr>
      <w:r>
        <w:rPr>
          <w:rFonts w:hint="eastAsia" w:ascii="ＭＳ 明朝" w:hAnsi="ＭＳ 明朝"/>
          <w:sz w:val="24"/>
        </w:rPr>
        <w:t>別紙配置図のとおり、</w:t>
      </w:r>
      <w:r>
        <w:rPr>
          <w:rFonts w:hint="eastAsia" w:ascii="ＭＳ 明朝" w:hAnsi="ＭＳ 明朝"/>
          <w:sz w:val="24"/>
          <w:u w:val="single" w:color="auto"/>
        </w:rPr>
        <w:t>　　　　</w:t>
      </w:r>
      <w:r>
        <w:rPr>
          <w:rFonts w:hint="eastAsia" w:ascii="ＭＳ 明朝" w:hAnsi="ＭＳ 明朝"/>
          <w:sz w:val="24"/>
        </w:rPr>
        <w:t>自治会に</w:t>
      </w:r>
      <w:r>
        <w:rPr>
          <w:rFonts w:hint="eastAsia" w:ascii="ＭＳ 明朝" w:hAnsi="ＭＳ 明朝"/>
          <w:sz w:val="24"/>
          <w:u w:val="single" w:color="000000" w:themeColor="text1"/>
        </w:rPr>
        <w:t>　　</w:t>
      </w:r>
      <w:r>
        <w:rPr>
          <w:rFonts w:hint="eastAsia" w:ascii="ＭＳ 明朝" w:hAnsi="ＭＳ 明朝"/>
          <w:sz w:val="24"/>
        </w:rPr>
        <w:t>台の防犯カメラを設置する。</w:t>
      </w:r>
    </w:p>
    <w:p>
      <w:pPr>
        <w:pStyle w:val="0"/>
        <w:ind w:firstLine="240" w:firstLineChars="100"/>
        <w:rPr>
          <w:rFonts w:hint="eastAsia" w:ascii="ＭＳ 明朝" w:hAnsi="ＭＳ 明朝"/>
          <w:sz w:val="24"/>
        </w:rPr>
      </w:pPr>
      <w:r>
        <w:rPr>
          <w:rFonts w:hint="eastAsia" w:ascii="ＭＳ 明朝" w:hAnsi="ＭＳ 明朝"/>
          <w:sz w:val="24"/>
        </w:rPr>
        <w:t>②　設置の表示</w:t>
      </w:r>
    </w:p>
    <w:p>
      <w:pPr>
        <w:pStyle w:val="0"/>
        <w:ind w:left="420" w:firstLine="240" w:firstLineChars="100"/>
        <w:rPr>
          <w:rFonts w:hint="eastAsia" w:ascii="ＭＳ 明朝" w:hAnsi="ＭＳ 明朝"/>
          <w:sz w:val="24"/>
        </w:rPr>
      </w:pPr>
      <w:r>
        <w:rPr>
          <w:rFonts w:hint="eastAsia" w:ascii="ＭＳ 明朝" w:hAnsi="ＭＳ 明朝"/>
          <w:sz w:val="24"/>
        </w:rPr>
        <w:t>防犯カメラの撮影区域の見やすい位置に、「防犯カメラ作動中」と記載した表示板を掲示する。表示板には設置者名を記載するものとする。</w:t>
      </w:r>
    </w:p>
    <w:p>
      <w:pPr>
        <w:pStyle w:val="0"/>
        <w:rPr>
          <w:rFonts w:hint="eastAsia" w:ascii="ＭＳ 明朝" w:hAnsi="ＭＳ 明朝"/>
          <w:sz w:val="24"/>
        </w:rPr>
      </w:pPr>
    </w:p>
    <w:p>
      <w:pPr>
        <w:pStyle w:val="0"/>
        <w:rPr>
          <w:rFonts w:hint="eastAsia" w:ascii="ＭＳ 明朝" w:hAnsi="ＭＳ 明朝"/>
          <w:sz w:val="24"/>
        </w:rPr>
      </w:pPr>
      <w:r>
        <w:rPr>
          <w:rFonts w:hint="eastAsia" w:ascii="ＭＳ 明朝" w:hAnsi="ＭＳ 明朝"/>
          <w:sz w:val="24"/>
        </w:rPr>
        <w:t>５　画像の保管等</w:t>
      </w:r>
    </w:p>
    <w:p>
      <w:pPr>
        <w:pStyle w:val="0"/>
        <w:ind w:firstLine="240" w:firstLineChars="100"/>
        <w:rPr>
          <w:rFonts w:hint="eastAsia" w:ascii="ＭＳ 明朝" w:hAnsi="ＭＳ 明朝"/>
          <w:sz w:val="24"/>
        </w:rPr>
      </w:pPr>
      <w:r>
        <w:rPr>
          <w:rFonts w:hint="eastAsia" w:ascii="ＭＳ 明朝" w:hAnsi="ＭＳ 明朝"/>
          <w:sz w:val="24"/>
        </w:rPr>
        <w:t>①　保管場所</w:t>
      </w:r>
    </w:p>
    <w:p>
      <w:pPr>
        <w:pStyle w:val="0"/>
        <w:ind w:firstLine="720" w:firstLineChars="300"/>
        <w:rPr>
          <w:rFonts w:hint="eastAsia" w:ascii="ＭＳ 明朝" w:hAnsi="ＭＳ 明朝"/>
          <w:sz w:val="24"/>
        </w:rPr>
      </w:pPr>
      <w:r>
        <w:rPr>
          <w:rFonts w:hint="eastAsia" w:ascii="ＭＳ 明朝" w:hAnsi="ＭＳ 明朝"/>
          <w:sz w:val="24"/>
        </w:rPr>
        <w:t>録画装置は、収納ボックス内に施錠して保管する。</w:t>
      </w:r>
    </w:p>
    <w:p>
      <w:pPr>
        <w:pStyle w:val="0"/>
        <w:ind w:firstLine="240" w:firstLineChars="100"/>
        <w:rPr>
          <w:rFonts w:hint="eastAsia" w:ascii="ＭＳ 明朝" w:hAnsi="ＭＳ 明朝"/>
          <w:sz w:val="24"/>
        </w:rPr>
      </w:pPr>
      <w:r>
        <w:rPr>
          <w:rFonts w:hint="eastAsia" w:ascii="ＭＳ 明朝" w:hAnsi="ＭＳ 明朝"/>
          <w:sz w:val="24"/>
        </w:rPr>
        <w:t>②　保存期間</w:t>
      </w:r>
    </w:p>
    <w:p>
      <w:pPr>
        <w:pStyle w:val="0"/>
        <w:ind w:left="525" w:leftChars="250" w:firstLine="206" w:firstLineChars="86"/>
        <w:rPr>
          <w:rFonts w:hint="eastAsia" w:ascii="ＭＳ 明朝" w:hAnsi="ＭＳ 明朝"/>
          <w:sz w:val="24"/>
        </w:rPr>
      </w:pPr>
      <w:r>
        <w:rPr>
          <w:rFonts w:hint="eastAsia" w:ascii="ＭＳ 明朝" w:hAnsi="ＭＳ 明朝"/>
          <w:sz w:val="24"/>
        </w:rPr>
        <w:t>保存期間は、</w:t>
      </w:r>
      <w:r>
        <w:rPr>
          <w:rFonts w:hint="eastAsia" w:ascii="ＭＳ 明朝" w:hAnsi="ＭＳ 明朝"/>
          <w:sz w:val="24"/>
          <w:u w:val="single" w:color="auto"/>
        </w:rPr>
        <w:t>　　</w:t>
      </w:r>
      <w:r>
        <w:rPr>
          <w:rFonts w:hint="eastAsia" w:ascii="ＭＳ 明朝" w:hAnsi="ＭＳ 明朝"/>
          <w:sz w:val="24"/>
        </w:rPr>
        <w:t>日とする。ただし、管理責任者が特に必要があると認める場合、保存期間を延長することができる。</w:t>
      </w:r>
    </w:p>
    <w:p>
      <w:pPr>
        <w:pStyle w:val="0"/>
        <w:ind w:firstLine="240" w:firstLineChars="100"/>
        <w:rPr>
          <w:rFonts w:hint="eastAsia" w:ascii="ＭＳ 明朝" w:hAnsi="ＭＳ 明朝"/>
          <w:sz w:val="24"/>
        </w:rPr>
      </w:pPr>
      <w:r>
        <w:rPr>
          <w:rFonts w:hint="eastAsia" w:ascii="ＭＳ 明朝" w:hAnsi="ＭＳ 明朝"/>
          <w:sz w:val="24"/>
        </w:rPr>
        <w:t>③　画像等の消去</w:t>
      </w:r>
    </w:p>
    <w:p>
      <w:pPr>
        <w:pStyle w:val="0"/>
        <w:ind w:left="525" w:leftChars="250" w:firstLine="206" w:firstLineChars="86"/>
        <w:rPr>
          <w:rFonts w:hint="eastAsia" w:ascii="ＭＳ 明朝" w:hAnsi="ＭＳ 明朝"/>
          <w:sz w:val="24"/>
        </w:rPr>
      </w:pPr>
      <w:r>
        <w:rPr>
          <w:rFonts w:hint="eastAsia" w:ascii="ＭＳ 明朝" w:hAnsi="ＭＳ 明朝"/>
          <w:sz w:val="24"/>
        </w:rPr>
        <w:t>保存期間を経過した画像等は、上書き等により速やかにかつ確実に消去するものとする。記録された記録媒体を廃棄する場合には、管理責任者を含め複数人で完全に消去されたことを確認のうえ廃棄する。</w:t>
      </w:r>
    </w:p>
    <w:p>
      <w:pPr>
        <w:pStyle w:val="0"/>
        <w:rPr>
          <w:rFonts w:hint="eastAsia" w:ascii="ＭＳ 明朝" w:hAnsi="ＭＳ 明朝"/>
          <w:sz w:val="24"/>
        </w:rPr>
      </w:pPr>
    </w:p>
    <w:p>
      <w:pPr>
        <w:pStyle w:val="0"/>
        <w:rPr>
          <w:rFonts w:hint="eastAsia" w:ascii="ＭＳ 明朝" w:hAnsi="ＭＳ 明朝"/>
          <w:sz w:val="24"/>
        </w:rPr>
      </w:pPr>
      <w:r>
        <w:rPr>
          <w:rFonts w:hint="eastAsia" w:ascii="ＭＳ 明朝" w:hAnsi="ＭＳ 明朝"/>
          <w:sz w:val="24"/>
        </w:rPr>
        <w:t>６　画像等の利用及び提供の制限</w:t>
      </w:r>
    </w:p>
    <w:p>
      <w:pPr>
        <w:pStyle w:val="0"/>
        <w:ind w:left="525" w:leftChars="250" w:firstLine="206" w:firstLineChars="86"/>
        <w:rPr>
          <w:rFonts w:hint="eastAsia" w:ascii="ＭＳ 明朝" w:hAnsi="ＭＳ 明朝"/>
          <w:sz w:val="24"/>
        </w:rPr>
      </w:pPr>
      <w:r>
        <w:rPr>
          <w:rFonts w:hint="eastAsia" w:ascii="ＭＳ 明朝" w:hAnsi="ＭＳ 明朝"/>
          <w:sz w:val="24"/>
        </w:rPr>
        <w:t>記録された画像等は、設置目的以外の目的のために利用しないものとする。</w:t>
      </w:r>
    </w:p>
    <w:p>
      <w:pPr>
        <w:pStyle w:val="0"/>
        <w:ind w:left="525" w:leftChars="250" w:firstLine="206" w:firstLineChars="86"/>
        <w:rPr>
          <w:rFonts w:hint="eastAsia" w:ascii="ＭＳ 明朝" w:hAnsi="ＭＳ 明朝"/>
          <w:sz w:val="24"/>
        </w:rPr>
      </w:pPr>
      <w:r>
        <w:rPr>
          <w:rFonts w:hint="eastAsia" w:ascii="ＭＳ 明朝" w:hAnsi="ＭＳ 明朝"/>
          <w:sz w:val="24"/>
        </w:rPr>
        <w:t>また、次の場合を除き第三者へ閲覧させ、提供しないものとする。提供する場合は、自治会等の責任において実施するものとする。</w:t>
      </w:r>
    </w:p>
    <w:p>
      <w:pPr>
        <w:pStyle w:val="0"/>
        <w:ind w:left="522" w:leftChars="100" w:hanging="312" w:hangingChars="130"/>
        <w:rPr>
          <w:rFonts w:hint="eastAsia" w:ascii="ＭＳ 明朝" w:hAnsi="ＭＳ 明朝"/>
          <w:sz w:val="24"/>
        </w:rPr>
      </w:pPr>
      <w:r>
        <w:rPr>
          <w:rFonts w:hint="eastAsia" w:ascii="ＭＳ 明朝" w:hAnsi="ＭＳ 明朝"/>
          <w:sz w:val="24"/>
        </w:rPr>
        <w:t>①　法令に基づく場合</w:t>
      </w:r>
    </w:p>
    <w:p>
      <w:pPr>
        <w:pStyle w:val="0"/>
        <w:ind w:left="522" w:leftChars="100" w:hanging="312" w:hangingChars="130"/>
        <w:rPr>
          <w:rFonts w:hint="eastAsia" w:ascii="ＭＳ 明朝" w:hAnsi="ＭＳ 明朝"/>
          <w:sz w:val="24"/>
        </w:rPr>
      </w:pPr>
      <w:r>
        <w:rPr>
          <w:rFonts w:hint="eastAsia" w:ascii="ＭＳ 明朝" w:hAnsi="ＭＳ 明朝"/>
          <w:sz w:val="24"/>
        </w:rPr>
        <w:t>②　人の生命、身体及び財産の安全の確保その他公共の利益のために必要と認められる場合</w:t>
      </w:r>
    </w:p>
    <w:p>
      <w:pPr>
        <w:pStyle w:val="0"/>
        <w:ind w:left="522" w:leftChars="100" w:hanging="312" w:hangingChars="130"/>
        <w:rPr>
          <w:rFonts w:hint="eastAsia" w:ascii="ＭＳ 明朝" w:hAnsi="ＭＳ 明朝"/>
          <w:sz w:val="24"/>
        </w:rPr>
      </w:pPr>
      <w:r>
        <w:rPr>
          <w:rFonts w:hint="eastAsia" w:ascii="ＭＳ 明朝" w:hAnsi="ＭＳ 明朝"/>
          <w:sz w:val="24"/>
        </w:rPr>
        <w:t>③　捜査機関から犯罪捜査のため情報提供を求められた場合</w:t>
      </w:r>
    </w:p>
    <w:p>
      <w:pPr>
        <w:pStyle w:val="0"/>
        <w:ind w:left="420" w:leftChars="200" w:firstLine="240" w:firstLineChars="100"/>
        <w:rPr>
          <w:rFonts w:hint="eastAsia" w:ascii="ＭＳ 明朝" w:hAnsi="ＭＳ 明朝"/>
          <w:sz w:val="24"/>
        </w:rPr>
      </w:pPr>
      <w:r>
        <w:rPr>
          <w:rFonts w:hint="eastAsia" w:ascii="ＭＳ 明朝" w:hAnsi="ＭＳ 明朝"/>
          <w:sz w:val="24"/>
        </w:rPr>
        <w:t>画像等の提供を行うときは、提供日時、提供先、提供理由、提供した画像等の内容等を別記様式に記録するものとする。</w:t>
      </w:r>
    </w:p>
    <w:p>
      <w:pPr>
        <w:pStyle w:val="0"/>
        <w:overflowPunct w:val="0"/>
        <w:textAlignment w:val="baseline"/>
        <w:rPr>
          <w:rFonts w:hint="default" w:ascii="ＭＳ 明朝" w:hAnsi="ＭＳ 明朝"/>
          <w:color w:val="000000"/>
          <w:kern w:val="0"/>
          <w:sz w:val="24"/>
        </w:rPr>
      </w:pPr>
    </w:p>
    <w:p>
      <w:pPr>
        <w:pStyle w:val="0"/>
        <w:overflowPunct w:val="0"/>
        <w:textAlignment w:val="baseline"/>
        <w:rPr>
          <w:rFonts w:hint="default" w:ascii="ＭＳ 明朝" w:hAnsi="ＭＳ 明朝"/>
          <w:color w:val="000000"/>
          <w:kern w:val="0"/>
          <w:sz w:val="24"/>
        </w:rPr>
      </w:pPr>
      <w:r>
        <w:rPr>
          <w:rFonts w:hint="eastAsia" w:ascii="ＭＳ 明朝" w:hAnsi="ＭＳ 明朝"/>
          <w:color w:val="000000"/>
          <w:kern w:val="0"/>
          <w:sz w:val="24"/>
        </w:rPr>
        <w:t>７　維持管理</w:t>
      </w:r>
    </w:p>
    <w:p>
      <w:pPr>
        <w:pStyle w:val="0"/>
        <w:overflowPunct w:val="0"/>
        <w:ind w:left="210" w:leftChars="100" w:firstLine="480" w:firstLineChars="200"/>
        <w:textAlignment w:val="baseline"/>
        <w:rPr>
          <w:rFonts w:hint="eastAsia" w:ascii="ＭＳ 明朝" w:hAnsi="ＭＳ 明朝"/>
          <w:color w:val="000000"/>
          <w:kern w:val="0"/>
          <w:sz w:val="24"/>
        </w:rPr>
      </w:pPr>
      <w:r>
        <w:rPr>
          <w:rFonts w:hint="eastAsia" w:ascii="ＭＳ 明朝" w:hAnsi="ＭＳ 明朝"/>
          <w:color w:val="000000"/>
          <w:kern w:val="0"/>
          <w:sz w:val="24"/>
        </w:rPr>
        <w:t>防犯カメラの機能維持のため、３箇月ごとに保守点検を実施するものとする。</w:t>
      </w:r>
    </w:p>
    <w:p>
      <w:pPr>
        <w:pStyle w:val="0"/>
        <w:overflowPunct w:val="0"/>
        <w:textAlignment w:val="baseline"/>
        <w:rPr>
          <w:rFonts w:hint="eastAsia" w:ascii="ＭＳ 明朝" w:hAnsi="ＭＳ 明朝"/>
          <w:color w:val="000000"/>
          <w:kern w:val="0"/>
          <w:sz w:val="24"/>
        </w:rPr>
      </w:pPr>
    </w:p>
    <w:p>
      <w:pPr>
        <w:pStyle w:val="0"/>
        <w:overflowPunct w:val="0"/>
        <w:textAlignment w:val="baseline"/>
        <w:rPr>
          <w:rFonts w:hint="eastAsia" w:ascii="ＭＳ 明朝" w:hAnsi="ＭＳ 明朝"/>
          <w:color w:val="000000"/>
          <w:kern w:val="0"/>
          <w:sz w:val="24"/>
        </w:rPr>
      </w:pPr>
      <w:r>
        <w:rPr>
          <w:rFonts w:hint="eastAsia" w:ascii="ＭＳ 明朝" w:hAnsi="ＭＳ 明朝"/>
          <w:color w:val="000000"/>
          <w:kern w:val="0"/>
          <w:sz w:val="24"/>
        </w:rPr>
        <w:t>８　問い合わせ・苦情等の処理</w:t>
      </w:r>
    </w:p>
    <w:p>
      <w:pPr>
        <w:pStyle w:val="0"/>
        <w:ind w:left="420" w:leftChars="200" w:firstLine="240" w:firstLineChars="100"/>
        <w:rPr>
          <w:rFonts w:hint="eastAsia" w:ascii="ＭＳ 明朝" w:hAnsi="ＭＳ 明朝"/>
          <w:color w:val="000000"/>
          <w:kern w:val="0"/>
          <w:sz w:val="24"/>
        </w:rPr>
      </w:pPr>
      <w:r>
        <w:rPr>
          <w:rFonts w:hint="eastAsia" w:ascii="ＭＳ 明朝" w:hAnsi="ＭＳ 明朝"/>
          <w:color w:val="000000"/>
          <w:kern w:val="0"/>
          <w:sz w:val="24"/>
        </w:rPr>
        <w:t>管理責任者は、防犯カメラの設置及び管理に関する問い合わせ、苦情等を受けたときは、迅速、かつ、誠実に対応するものとする。</w:t>
      </w:r>
    </w:p>
    <w:p>
      <w:pPr>
        <w:pStyle w:val="0"/>
        <w:ind w:left="240" w:hanging="240" w:hangingChars="100"/>
        <w:rPr>
          <w:rFonts w:hint="eastAsia" w:ascii="ＭＳ 明朝" w:hAnsi="ＭＳ 明朝"/>
          <w:color w:val="000000"/>
          <w:kern w:val="0"/>
          <w:sz w:val="24"/>
        </w:rPr>
      </w:pPr>
    </w:p>
    <w:p>
      <w:pPr>
        <w:pStyle w:val="0"/>
        <w:ind w:left="240" w:hanging="240" w:hangingChars="100"/>
        <w:rPr>
          <w:rFonts w:hint="eastAsia" w:ascii="ＭＳ 明朝" w:hAnsi="ＭＳ 明朝"/>
          <w:color w:val="000000"/>
          <w:kern w:val="0"/>
          <w:sz w:val="24"/>
        </w:rPr>
      </w:pPr>
      <w:r>
        <w:rPr>
          <w:rFonts w:hint="eastAsia" w:ascii="ＭＳ 明朝" w:hAnsi="ＭＳ 明朝"/>
          <w:color w:val="000000"/>
          <w:kern w:val="0"/>
          <w:sz w:val="24"/>
        </w:rPr>
        <w:t>この規程は、令和　　年　　月　　日から実施する。</w:t>
      </w:r>
    </w:p>
    <w:p>
      <w:pPr>
        <w:pStyle w:val="0"/>
        <w:ind w:left="240" w:hanging="240" w:hangingChars="100"/>
        <w:rPr>
          <w:rFonts w:hint="eastAsia" w:ascii="ＭＳ 明朝" w:hAnsi="ＭＳ 明朝"/>
          <w:color w:val="000000"/>
          <w:kern w:val="0"/>
          <w:sz w:val="24"/>
        </w:rPr>
      </w:pPr>
    </w:p>
    <w:p>
      <w:pPr>
        <w:pStyle w:val="0"/>
        <w:ind w:left="240" w:hanging="240" w:hangingChars="100"/>
        <w:rPr>
          <w:rFonts w:hint="eastAsia" w:ascii="ＭＳ 明朝" w:hAnsi="ＭＳ 明朝"/>
          <w:color w:val="000000"/>
          <w:kern w:val="0"/>
          <w:sz w:val="24"/>
        </w:rPr>
      </w:pPr>
      <w:r>
        <w:rPr>
          <w:rFonts w:hint="eastAsia" w:ascii="ＭＳ 明朝" w:hAnsi="ＭＳ 明朝"/>
          <w:sz w:val="24"/>
        </w:rPr>
        <w:t>別記　情報提供記録様式（第６</w:t>
      </w:r>
      <w:r>
        <w:rPr>
          <w:rFonts w:hint="eastAsia" w:ascii="ＭＳ 明朝" w:hAnsi="ＭＳ 明朝"/>
          <w:color w:val="auto"/>
          <w:sz w:val="24"/>
        </w:rPr>
        <w:t>条</w:t>
      </w:r>
      <w:r>
        <w:rPr>
          <w:rFonts w:hint="eastAsia" w:ascii="ＭＳ 明朝" w:hAnsi="ＭＳ 明朝"/>
          <w:sz w:val="24"/>
        </w:rPr>
        <w:t>関係）</w:t>
      </w:r>
    </w:p>
    <w:tbl>
      <w:tblPr>
        <w:tblStyle w:val="11"/>
        <w:tblW w:w="8613" w:type="dxa"/>
        <w:tblInd w:w="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1524"/>
        <w:gridCol w:w="6"/>
        <w:gridCol w:w="6627"/>
      </w:tblGrid>
      <w:tr>
        <w:trPr>
          <w:trHeight w:val="460" w:hRule="atLeast"/>
        </w:trPr>
        <w:tc>
          <w:tcPr>
            <w:tcW w:w="198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kern w:val="0"/>
                <w:sz w:val="24"/>
              </w:rPr>
            </w:pPr>
            <w:r>
              <w:rPr>
                <w:rFonts w:hint="eastAsia" w:ascii="ＭＳ 明朝" w:hAnsi="ＭＳ 明朝"/>
                <w:color w:val="000000"/>
                <w:kern w:val="0"/>
                <w:sz w:val="24"/>
              </w:rPr>
              <w:t>提供日時</w:t>
            </w:r>
          </w:p>
        </w:tc>
        <w:tc>
          <w:tcPr>
            <w:tcW w:w="6627"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color w:val="000000"/>
                <w:kern w:val="0"/>
                <w:sz w:val="24"/>
              </w:rPr>
            </w:pPr>
          </w:p>
        </w:tc>
      </w:tr>
      <w:tr>
        <w:trPr>
          <w:trHeight w:val="460" w:hRule="atLeast"/>
        </w:trPr>
        <w:tc>
          <w:tcPr>
            <w:tcW w:w="45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kern w:val="0"/>
                <w:sz w:val="24"/>
              </w:rPr>
            </w:pPr>
            <w:r>
              <w:rPr>
                <w:rFonts w:hint="eastAsia" w:ascii="ＭＳ 明朝" w:hAnsi="ＭＳ 明朝"/>
                <w:color w:val="000000"/>
                <w:kern w:val="0"/>
                <w:sz w:val="24"/>
              </w:rPr>
              <w:t>提供先</w:t>
            </w:r>
          </w:p>
        </w:tc>
        <w:tc>
          <w:tcPr>
            <w:tcW w:w="15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kern w:val="0"/>
                <w:sz w:val="24"/>
              </w:rPr>
            </w:pPr>
            <w:r>
              <w:rPr>
                <w:rFonts w:hint="eastAsia" w:ascii="ＭＳ 明朝" w:hAnsi="ＭＳ 明朝"/>
                <w:color w:val="000000"/>
                <w:kern w:val="0"/>
                <w:sz w:val="24"/>
              </w:rPr>
              <w:t>団体名</w:t>
            </w:r>
          </w:p>
        </w:tc>
        <w:tc>
          <w:tcPr>
            <w:tcW w:w="6627"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color w:val="000000"/>
                <w:kern w:val="0"/>
                <w:sz w:val="24"/>
              </w:rPr>
            </w:pPr>
          </w:p>
        </w:tc>
      </w:tr>
      <w:tr>
        <w:trPr>
          <w:trHeight w:val="460" w:hRule="atLeast"/>
        </w:trPr>
        <w:tc>
          <w:tcPr>
            <w:tcW w:w="456" w:type="dxa"/>
            <w:vMerge w:val="continue"/>
            <w:tcBorders>
              <w:top w:val="nil"/>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color w:val="000000"/>
                <w:kern w:val="0"/>
                <w:sz w:val="24"/>
              </w:rPr>
            </w:pPr>
          </w:p>
        </w:tc>
        <w:tc>
          <w:tcPr>
            <w:tcW w:w="15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kern w:val="0"/>
                <w:sz w:val="24"/>
              </w:rPr>
            </w:pPr>
            <w:r>
              <w:rPr>
                <w:rFonts w:hint="eastAsia" w:ascii="ＭＳ 明朝" w:hAnsi="ＭＳ 明朝"/>
                <w:color w:val="000000"/>
                <w:kern w:val="0"/>
                <w:sz w:val="24"/>
              </w:rPr>
              <w:t>職・氏名</w:t>
            </w:r>
          </w:p>
        </w:tc>
        <w:tc>
          <w:tcPr>
            <w:tcW w:w="66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color w:val="000000"/>
                <w:kern w:val="0"/>
                <w:sz w:val="24"/>
              </w:rPr>
            </w:pPr>
          </w:p>
        </w:tc>
      </w:tr>
      <w:tr>
        <w:trPr>
          <w:trHeight w:val="460" w:hRule="atLeast"/>
        </w:trPr>
        <w:tc>
          <w:tcPr>
            <w:tcW w:w="456"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000000"/>
                <w:kern w:val="0"/>
                <w:sz w:val="24"/>
              </w:rPr>
            </w:pPr>
          </w:p>
        </w:tc>
        <w:tc>
          <w:tcPr>
            <w:tcW w:w="15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kern w:val="0"/>
                <w:sz w:val="24"/>
              </w:rPr>
            </w:pPr>
            <w:r>
              <w:rPr>
                <w:rFonts w:hint="eastAsia" w:ascii="ＭＳ 明朝" w:hAnsi="ＭＳ 明朝"/>
                <w:color w:val="000000"/>
                <w:kern w:val="0"/>
                <w:sz w:val="24"/>
              </w:rPr>
              <w:t>連絡先</w:t>
            </w:r>
          </w:p>
        </w:tc>
        <w:tc>
          <w:tcPr>
            <w:tcW w:w="66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color w:val="000000"/>
                <w:kern w:val="0"/>
                <w:sz w:val="24"/>
              </w:rPr>
            </w:pPr>
          </w:p>
        </w:tc>
      </w:tr>
      <w:tr>
        <w:trPr>
          <w:trHeight w:val="460" w:hRule="atLeast"/>
        </w:trPr>
        <w:tc>
          <w:tcPr>
            <w:tcW w:w="198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kern w:val="0"/>
                <w:sz w:val="24"/>
              </w:rPr>
            </w:pPr>
            <w:r>
              <w:rPr>
                <w:rFonts w:hint="eastAsia" w:ascii="ＭＳ 明朝" w:hAnsi="ＭＳ 明朝"/>
                <w:color w:val="000000"/>
                <w:kern w:val="0"/>
                <w:sz w:val="24"/>
              </w:rPr>
              <w:t>提供理由</w:t>
            </w:r>
          </w:p>
        </w:tc>
        <w:tc>
          <w:tcPr>
            <w:tcW w:w="66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color w:val="000000"/>
                <w:kern w:val="0"/>
                <w:sz w:val="24"/>
              </w:rPr>
            </w:pPr>
          </w:p>
        </w:tc>
      </w:tr>
      <w:tr>
        <w:trPr>
          <w:trHeight w:val="1430" w:hRule="atLeast"/>
        </w:trPr>
        <w:tc>
          <w:tcPr>
            <w:tcW w:w="1986"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color w:val="000000"/>
                <w:kern w:val="0"/>
                <w:sz w:val="24"/>
              </w:rPr>
            </w:pPr>
            <w:r>
              <w:rPr>
                <w:rFonts w:hint="eastAsia" w:ascii="ＭＳ 明朝" w:hAnsi="ＭＳ 明朝"/>
                <w:color w:val="000000"/>
                <w:kern w:val="0"/>
                <w:sz w:val="24"/>
              </w:rPr>
              <w:t>画像等の内容</w:t>
            </w:r>
          </w:p>
          <w:p>
            <w:pPr>
              <w:pStyle w:val="0"/>
              <w:jc w:val="center"/>
              <w:rPr>
                <w:rFonts w:hint="eastAsia" w:ascii="ＭＳ 明朝" w:hAnsi="ＭＳ 明朝"/>
                <w:color w:val="000000"/>
                <w:kern w:val="0"/>
                <w:sz w:val="24"/>
              </w:rPr>
            </w:pPr>
            <w:r>
              <w:rPr>
                <w:rFonts w:hint="eastAsia" w:ascii="ＭＳ 明朝" w:hAnsi="ＭＳ 明朝"/>
                <w:color w:val="000000"/>
                <w:kern w:val="0"/>
                <w:sz w:val="24"/>
              </w:rPr>
              <w:t>撮影範囲</w:t>
            </w:r>
          </w:p>
          <w:p>
            <w:pPr>
              <w:pStyle w:val="0"/>
              <w:jc w:val="center"/>
              <w:rPr>
                <w:rFonts w:hint="default" w:ascii="ＭＳ 明朝" w:hAnsi="ＭＳ 明朝"/>
                <w:color w:val="000000"/>
                <w:kern w:val="0"/>
                <w:sz w:val="24"/>
              </w:rPr>
            </w:pPr>
            <w:r>
              <w:rPr>
                <w:rFonts w:hint="eastAsia" w:ascii="ＭＳ 明朝" w:hAnsi="ＭＳ 明朝"/>
                <w:color w:val="000000"/>
                <w:kern w:val="0"/>
                <w:sz w:val="24"/>
              </w:rPr>
              <w:t>録画期間等</w:t>
            </w:r>
          </w:p>
        </w:tc>
        <w:tc>
          <w:tcPr>
            <w:tcW w:w="6627"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color w:val="000000"/>
                <w:kern w:val="0"/>
                <w:sz w:val="24"/>
              </w:rPr>
            </w:pPr>
            <w:bookmarkStart w:id="0" w:name="_GoBack"/>
            <w:bookmarkEnd w:id="0"/>
          </w:p>
        </w:tc>
      </w:tr>
      <w:tr>
        <w:trPr>
          <w:trHeight w:val="1610" w:hRule="atLeast"/>
        </w:trPr>
        <w:tc>
          <w:tcPr>
            <w:tcW w:w="1986"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kern w:val="0"/>
                <w:sz w:val="24"/>
              </w:rPr>
            </w:pPr>
            <w:r>
              <w:rPr>
                <w:rFonts w:hint="eastAsia" w:ascii="ＭＳ 明朝" w:hAnsi="ＭＳ 明朝"/>
                <w:color w:val="000000"/>
                <w:kern w:val="0"/>
                <w:sz w:val="24"/>
              </w:rPr>
              <w:t>提供方法等</w:t>
            </w:r>
          </w:p>
        </w:tc>
        <w:tc>
          <w:tcPr>
            <w:tcW w:w="6627"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color w:val="000000"/>
                <w:kern w:val="0"/>
                <w:sz w:val="24"/>
              </w:rPr>
            </w:pPr>
          </w:p>
          <w:p>
            <w:pPr>
              <w:pStyle w:val="0"/>
              <w:rPr>
                <w:rFonts w:hint="eastAsia" w:ascii="ＭＳ 明朝" w:hAnsi="ＭＳ 明朝"/>
                <w:color w:val="000000"/>
                <w:kern w:val="0"/>
                <w:sz w:val="24"/>
              </w:rPr>
            </w:pPr>
          </w:p>
          <w:p>
            <w:pPr>
              <w:pStyle w:val="0"/>
              <w:rPr>
                <w:rFonts w:hint="eastAsia" w:ascii="ＭＳ 明朝" w:hAnsi="ＭＳ 明朝"/>
                <w:color w:val="000000"/>
                <w:kern w:val="0"/>
                <w:sz w:val="24"/>
              </w:rPr>
            </w:pPr>
          </w:p>
          <w:p>
            <w:pPr>
              <w:pStyle w:val="0"/>
              <w:rPr>
                <w:rFonts w:hint="default" w:ascii="ＭＳ 明朝" w:hAnsi="ＭＳ 明朝"/>
                <w:color w:val="000000"/>
                <w:kern w:val="0"/>
                <w:sz w:val="24"/>
              </w:rPr>
            </w:pPr>
            <w:r>
              <w:rPr>
                <w:rFonts w:hint="eastAsia" w:ascii="ＭＳ 明朝" w:hAnsi="ＭＳ 明朝"/>
                <w:color w:val="000000"/>
                <w:kern w:val="0"/>
                <w:sz w:val="24"/>
              </w:rPr>
              <w:t>提供取扱者氏名</w:t>
            </w:r>
          </w:p>
        </w:tc>
      </w:tr>
      <w:tr>
        <w:tblPrEx>
          <w:tblCellMar>
            <w:top w:w="0" w:type="dxa"/>
            <w:left w:w="99" w:type="dxa"/>
            <w:bottom w:w="0" w:type="dxa"/>
            <w:right w:w="99" w:type="dxa"/>
          </w:tblCellMar>
          <w:tblLook w:firstRow="0" w:lastRow="0" w:firstColumn="0" w:lastColumn="0" w:noHBand="1" w:noVBand="1" w:val="0600"/>
        </w:tblPrEx>
        <w:trPr>
          <w:trHeight w:val="500" w:hRule="atLeast"/>
        </w:trPr>
        <w:tc>
          <w:tcPr>
            <w:tcW w:w="19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kern w:val="0"/>
                <w:sz w:val="24"/>
              </w:rPr>
            </w:pPr>
            <w:r>
              <w:rPr>
                <w:rFonts w:hint="eastAsia" w:ascii="ＭＳ 明朝" w:hAnsi="ＭＳ 明朝"/>
                <w:color w:val="000000"/>
                <w:kern w:val="0"/>
                <w:sz w:val="24"/>
              </w:rPr>
              <w:t>その他</w:t>
            </w:r>
          </w:p>
        </w:tc>
        <w:tc>
          <w:tcPr>
            <w:tcW w:w="663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000000"/>
                <w:kern w:val="0"/>
                <w:sz w:val="24"/>
              </w:rPr>
            </w:pPr>
          </w:p>
        </w:tc>
      </w:tr>
    </w:tbl>
    <w:p>
      <w:pPr>
        <w:pStyle w:val="0"/>
        <w:rPr>
          <w:rFonts w:hint="eastAsia" w:ascii="ＭＳ 明朝" w:hAnsi="ＭＳ 明朝"/>
          <w:color w:val="000000"/>
          <w:kern w:val="0"/>
          <w:sz w:val="24"/>
        </w:rPr>
      </w:pPr>
    </w:p>
    <w:sectPr>
      <w:pgSz w:w="11906" w:h="16838"/>
      <w:pgMar w:top="1134" w:right="1134"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tyles" Target="styles.xml" />
  <Relationship Id="rId3" Type="http://schemas.openxmlformats.org/officeDocument/2006/relationships/settings" Target="settings.xml" />
  <Relationship Id="rId4" Type="http://schemas.openxmlformats.org/officeDocument/2006/relationships/theme" Target="theme/theme1.xml" />
  <Relationship Id="rId5" Type="http://schemas.microsoft.com/office/2011/relationships/commentsExtended" Target="commentsExtended.xml" />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121</TotalTime>
  <Pages>2</Pages>
  <Words>0</Words>
  <Characters>1101</Characters>
  <Application>JUST Note</Application>
  <Lines>206</Lines>
  <Paragraphs>51</Paragraphs>
  <Company>情報政策課</Company>
  <CharactersWithSpaces>1166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防犯カメラ管理・運用規程</dc:title>
  <dc:creator>User_XX273</dc:creator>
  <cp:lastModifiedBy>米山　どれみ</cp:lastModifiedBy>
  <cp:lastPrinted>2025-09-16T00:05:05Z</cp:lastPrinted>
  <dcterms:created xsi:type="dcterms:W3CDTF">2016-04-14T04:35:00Z</dcterms:created>
  <dcterms:modified xsi:type="dcterms:W3CDTF">2025-09-25T05:14:20Z</dcterms:modified>
  <cp:revision>11</cp:revision>
</cp:coreProperties>
</file>