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様式第５号</w:t>
      </w:r>
      <w:r>
        <w:rPr>
          <w:rFonts w:hint="default" w:ascii="ＭＳ 明朝" w:hAnsi="ＭＳ 明朝" w:eastAsia="ＭＳ 明朝"/>
          <w:sz w:val="21"/>
        </w:rPr>
        <w:t>(</w:t>
      </w:r>
      <w:r>
        <w:rPr>
          <w:rFonts w:hint="default" w:ascii="ＭＳ 明朝" w:hAnsi="ＭＳ 明朝" w:eastAsia="ＭＳ 明朝"/>
          <w:sz w:val="21"/>
        </w:rPr>
        <w:t>第８条関係</w:t>
      </w:r>
      <w:r>
        <w:rPr>
          <w:rFonts w:hint="default" w:ascii="ＭＳ 明朝" w:hAnsi="ＭＳ 明朝" w:eastAsia="ＭＳ 明朝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真庭市建築物耐震診断等事業実績報告書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　　令和</w:t>
      </w: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default" w:ascii="ＭＳ 明朝" w:hAnsi="ＭＳ 明朝" w:eastAsia="ＭＳ 明朝"/>
          <w:sz w:val="21"/>
        </w:rPr>
        <w:t>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真庭市長</w:t>
      </w:r>
      <w:r>
        <w:rPr>
          <w:rFonts w:hint="eastAsia" w:ascii="ＭＳ 明朝" w:hAnsi="ＭＳ 明朝" w:eastAsia="ＭＳ 明朝"/>
          <w:sz w:val="21"/>
        </w:rPr>
        <w:t>　　　　　　</w:t>
      </w:r>
      <w:r>
        <w:rPr>
          <w:rFonts w:hint="default" w:ascii="ＭＳ 明朝" w:hAnsi="ＭＳ 明朝" w:eastAsia="ＭＳ 明朝"/>
          <w:sz w:val="21"/>
        </w:rPr>
        <w:t>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0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補助決定者　　住　所　</w:t>
      </w:r>
      <w:r>
        <w:rPr>
          <w:rFonts w:hint="default" w:ascii="ＭＳ 明朝" w:hAnsi="ＭＳ 明朝" w:eastAsia="ＭＳ 明朝"/>
          <w:sz w:val="21"/>
        </w:rPr>
        <w:t xml:space="preserve">                     </w:t>
      </w:r>
      <w:r>
        <w:rPr>
          <w:rFonts w:hint="default" w:ascii="ＭＳ 明朝" w:hAnsi="ＭＳ 明朝" w:eastAsia="ＭＳ 明朝"/>
          <w:sz w:val="21"/>
        </w:rPr>
        <w:t>　　　</w:t>
      </w:r>
      <w:r>
        <w:rPr>
          <w:rFonts w:hint="default" w:ascii="ＭＳ 明朝" w:hAnsi="ＭＳ 明朝" w:eastAsia="ＭＳ 明朝"/>
          <w:sz w:val="21"/>
        </w:rPr>
        <w:t xml:space="preserve"> </w:t>
      </w:r>
    </w:p>
    <w:p>
      <w:pPr>
        <w:pStyle w:val="0"/>
        <w:spacing w:after="10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氏　名　　　　　　　　　　　　　　</w:t>
      </w:r>
      <w:r>
        <w:rPr>
          <w:rFonts w:hint="eastAsia" w:ascii="ＭＳ 明朝" w:hAnsi="ＭＳ 明朝" w:eastAsia="ＭＳ 明朝"/>
          <w:sz w:val="21"/>
        </w:rPr>
        <w:t>　</w:t>
      </w:r>
    </w:p>
    <w:p>
      <w:pPr>
        <w:pStyle w:val="0"/>
        <w:spacing w:after="100" w:afterLines="0" w:afterAutospacing="0"/>
        <w:jc w:val="right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w:t>　真庭市建築物耐震診断等事業費補助金交付規程第８条の規定により、次のとおり報告します。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9071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60"/>
        <w:gridCol w:w="420"/>
        <w:gridCol w:w="631"/>
        <w:gridCol w:w="209"/>
        <w:gridCol w:w="1785"/>
        <w:gridCol w:w="210"/>
        <w:gridCol w:w="1260"/>
        <w:gridCol w:w="3296"/>
      </w:tblGrid>
      <w:tr>
        <w:trPr>
          <w:cantSplit/>
          <w:trHeight w:val="713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交付決定年月日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　令和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21"/>
              </w:rPr>
              <w:t>年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21"/>
              </w:rPr>
              <w:t>月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21"/>
              </w:rPr>
              <w:t>日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交付決定番号</w:t>
            </w:r>
          </w:p>
        </w:tc>
        <w:tc>
          <w:tcPr>
            <w:tcW w:w="3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sz w:val="21"/>
              </w:rPr>
              <w:t>第　　　号</w:t>
            </w:r>
          </w:p>
        </w:tc>
      </w:tr>
      <w:tr>
        <w:trPr>
          <w:cantSplit/>
          <w:trHeight w:val="840" w:hRule="atLeast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補助年度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令和　　　年度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補助金の名称</w:t>
            </w:r>
          </w:p>
        </w:tc>
        <w:tc>
          <w:tcPr>
            <w:tcW w:w="3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真庭市建築物耐震診断等事業費補助金</w:t>
            </w:r>
          </w:p>
        </w:tc>
      </w:tr>
      <w:tr>
        <w:trPr>
          <w:cantSplit/>
          <w:trHeight w:val="1273" w:hRule="atLeast"/>
        </w:trPr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事業区分</w:t>
            </w:r>
          </w:p>
        </w:tc>
        <w:tc>
          <w:tcPr>
            <w:tcW w:w="6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木造住宅耐震診断事業（精密診断法による耐震診断等を除く。）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□　木造住宅耐震診断事業（精密診断法による耐震診断等に限る</w:t>
            </w:r>
            <w:bookmarkStart w:id="0" w:name="_GoBack"/>
            <w:bookmarkEnd w:id="0"/>
            <w:r>
              <w:rPr>
                <w:rFonts w:hint="eastAsia"/>
              </w:rPr>
              <w:t>。）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戸建て住宅耐震診断事業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建築物耐震診断事業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　要安全確認計画記載建築物耐震診断事業</w:t>
            </w:r>
          </w:p>
        </w:tc>
      </w:tr>
      <w:tr>
        <w:trPr>
          <w:cantSplit/>
          <w:trHeight w:val="840" w:hRule="atLeast"/>
        </w:trPr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事業の内容</w:t>
            </w:r>
          </w:p>
        </w:tc>
        <w:tc>
          <w:tcPr>
            <w:tcW w:w="6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一般診断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・　補強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計画</w:t>
            </w:r>
            <w:r>
              <w:rPr>
                <w:rFonts w:hint="default" w:ascii="ＭＳ 明朝" w:hAnsi="ＭＳ 明朝" w:eastAsia="ＭＳ 明朝"/>
                <w:color w:val="auto"/>
                <w:sz w:val="21"/>
              </w:rPr>
              <w:t>　・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</w:tc>
      </w:tr>
      <w:tr>
        <w:trPr>
          <w:cantSplit/>
          <w:trHeight w:val="840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着手年月日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令和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年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21"/>
              </w:rPr>
              <w:t>月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日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完了年月日</w:t>
            </w:r>
          </w:p>
        </w:tc>
        <w:tc>
          <w:tcPr>
            <w:tcW w:w="3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令和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年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 </w:t>
            </w:r>
            <w:r>
              <w:rPr>
                <w:rFonts w:hint="default" w:ascii="ＭＳ 明朝" w:hAnsi="ＭＳ 明朝" w:eastAsia="ＭＳ 明朝"/>
                <w:sz w:val="21"/>
              </w:rPr>
              <w:t>月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sz w:val="21"/>
              </w:rPr>
              <w:t>日</w:t>
            </w:r>
          </w:p>
        </w:tc>
      </w:tr>
      <w:tr>
        <w:trPr>
          <w:cantSplit/>
          <w:trHeight w:val="840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補助金の交付決定通知額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金　　　　　　　　　円</w:t>
            </w:r>
          </w:p>
        </w:tc>
      </w:tr>
      <w:tr>
        <w:trPr>
          <w:cantSplit/>
          <w:trHeight w:val="840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補助金の交付対象と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なる事業の精算額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金　　　　　　　　　円</w:t>
            </w:r>
          </w:p>
        </w:tc>
      </w:tr>
      <w:tr>
        <w:trPr>
          <w:cantSplit/>
          <w:trHeight w:val="1635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１　耐震診断の結果報告書の写し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1"/>
              </w:rPr>
              <w:t>２　補助金の交付の対象となる事業に係る領収書の写し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  <w:r>
              <w:rPr>
                <w:rFonts w:hint="default" w:ascii="ＭＳ 明朝" w:hAnsi="ＭＳ 明朝" w:eastAsia="ＭＳ 明朝"/>
                <w:sz w:val="21"/>
              </w:rPr>
              <w:t>　その他</w:t>
            </w:r>
            <w:r>
              <w:rPr>
                <w:rFonts w:hint="default" w:ascii="ＭＳ 明朝" w:hAnsi="ＭＳ 明朝" w:eastAsia="ＭＳ 明朝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z w:val="21"/>
              </w:rPr>
              <w:t>　　　　　　　　　　　　　　　　　　　　　　　　</w:t>
            </w:r>
            <w:r>
              <w:rPr>
                <w:rFonts w:hint="default" w:ascii="ＭＳ 明朝" w:hAnsi="ＭＳ 明朝" w:eastAsia="ＭＳ 明朝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※木造住宅耐震診断事業（精密診断法による耐震診断等を除く。）にあっては、２の書類の添付は要しない。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type w:val="nextColumn"/>
      <w:pgSz w:w="11906" w:h="16838"/>
      <w:pgMar w:top="1701" w:right="1418" w:bottom="1418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3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172</TotalTime>
  <Pages>1</Pages>
  <Words>0</Words>
  <Characters>413</Characters>
  <Application>JUST Note</Application>
  <Lines>45</Lines>
  <Paragraphs>37</Paragraphs>
  <CharactersWithSpaces>572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様式第4号(第9条関係)</dc:title>
  <dc:creator>ぎょうせい</dc:creator>
  <cp:lastModifiedBy>富永 翼</cp:lastModifiedBy>
  <cp:lastPrinted>2020-04-22T07:51:00Z</cp:lastPrinted>
  <dcterms:created xsi:type="dcterms:W3CDTF">2018-07-25T17:12:00Z</dcterms:created>
  <dcterms:modified xsi:type="dcterms:W3CDTF">2025-03-19T01:05:48Z</dcterms:modified>
  <cp:revision>21</cp:revision>
</cp:coreProperties>
</file>