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第６条関係</w:t>
      </w:r>
      <w:r>
        <w:rPr>
          <w:rFonts w:hint="default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真庭市長　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56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firstLine="4560" w:firstLineChars="19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</w:t>
      </w:r>
    </w:p>
    <w:p>
      <w:pPr>
        <w:pStyle w:val="0"/>
        <w:ind w:right="-1" w:rightChars="0" w:firstLine="4560" w:firstLineChars="190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代表者名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真庭市ＮＰＯ活動資金支援補助金変更承認申請書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日付け　　第　　号により交付決定を受けました真庭市ＮＰＯ活動資金支援補助金について、下記のとおり変更したいので、真庭市ＮＰＯ活動資金支援補助金交付規程第６条第１項の規定により、関係書類を添えて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変更・中止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廃止</w:t>
      </w:r>
      <w:r>
        <w:rPr>
          <w:rFonts w:hint="default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の内容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変更・中止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廃止</w:t>
      </w:r>
      <w:r>
        <w:rPr>
          <w:rFonts w:hint="default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の理由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添付書類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・変更後の企画提案書（任意様式</w:t>
      </w:r>
      <w:bookmarkStart w:id="0" w:name="_GoBack"/>
      <w:bookmarkEnd w:id="0"/>
      <w:r>
        <w:rPr>
          <w:rFonts w:hint="eastAsia" w:ascii="ＭＳ 明朝" w:hAnsi="ＭＳ 明朝" w:eastAsia="ＭＳ 明朝"/>
        </w:rPr>
        <w:t>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・変更後の収支予算書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・その他市長が必要と認めるもの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="Arial" w:hAnsi="Arial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kern w:val="0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kern w:val="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kern w:val="0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224</Characters>
  <Application>JUST Note</Application>
  <Lines>29</Lines>
  <Paragraphs>15</Paragraphs>
  <Company>真庭市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 哲央</dc:creator>
  <cp:lastModifiedBy>植田　健太</cp:lastModifiedBy>
  <cp:lastPrinted>2024-02-15T11:09:23Z</cp:lastPrinted>
  <dcterms:created xsi:type="dcterms:W3CDTF">2017-01-15T07:34:00Z</dcterms:created>
  <dcterms:modified xsi:type="dcterms:W3CDTF">2024-02-15T11:09:22Z</dcterms:modified>
  <cp:revision>9</cp:revision>
</cp:coreProperties>
</file>