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b w:val="1"/>
          <w:sz w:val="36"/>
          <w14:textFill>
            <w14:gradFill>
              <w14:gsLst>
                <w14:gs w14:pos="0">
                  <w14:schemeClr w14:val="accent6">
                    <w14:lumMod w14:val="5000"/>
                    <w14:lumOff w14:val="95000"/>
                  </w14:schemeClr>
                </w14:gs>
                <w14:gs w14:pos="74000">
                  <w14:schemeClr w14:val="accent6">
                    <w14:lumMod w14:val="45000"/>
                    <w14:lumOff w14:val="55000"/>
                  </w14:schemeClr>
                </w14:gs>
                <w14:gs w14:pos="83000">
                  <w14:schemeClr w14:val="accent6">
                    <w14:lumMod w14:val="45000"/>
                    <w14:lumOff w14:val="55000"/>
                  </w14:schemeClr>
                </w14:gs>
                <w14:gs w14:pos="100000">
                  <w14:schemeClr w14:val="accent6">
                    <w14:lumMod w14:val="30000"/>
                    <w14:lumOff w14:val="70000"/>
                  </w14:schemeClr>
                </w14:gs>
              </w14:gsLst>
              <w14:lin w14:ang="5400000" w14:scaled="false"/>
            </w14:gradFill>
          </w14:textFill>
        </w:rPr>
      </w:pPr>
      <w:r>
        <w:rPr>
          <w:rFonts w:hint="eastAsia" w:ascii="HG丸ｺﾞｼｯｸM-PRO" w:hAnsi="HG丸ｺﾞｼｯｸM-PRO" w:eastAsia="HG丸ｺﾞｼｯｸM-PRO"/>
          <w:sz w:val="16"/>
        </w:rPr>
        <mc:AlternateContent>
          <mc:Choice Requires="wps">
            <w:drawing>
              <wp:anchor distT="0" distB="0" distL="114300" distR="114300" simplePos="0" relativeHeight="4" behindDoc="0" locked="0" layoutInCell="1" hidden="0" allowOverlap="1">
                <wp:simplePos x="0" y="0"/>
                <wp:positionH relativeFrom="column">
                  <wp:posOffset>-3810</wp:posOffset>
                </wp:positionH>
                <wp:positionV relativeFrom="paragraph">
                  <wp:posOffset>-16510</wp:posOffset>
                </wp:positionV>
                <wp:extent cx="5400675" cy="561975"/>
                <wp:effectExtent l="635" t="635" r="29845" b="10795"/>
                <wp:wrapNone/>
                <wp:docPr id="1026" name="正方形/長方形 11"/>
                <a:graphic xmlns:a="http://schemas.openxmlformats.org/drawingml/2006/main">
                  <a:graphicData uri="http://schemas.microsoft.com/office/word/2010/wordprocessingShape">
                    <wps:wsp>
                      <wps:cNvPr id="1026" name="正方形/長方形 11"/>
                      <wps:cNvSpPr/>
                      <wps:spPr>
                        <a:xfrm>
                          <a:off x="0" y="0"/>
                          <a:ext cx="5400675" cy="561975"/>
                        </a:xfrm>
                        <a:prstGeom prst="rect">
                          <a:avLst/>
                        </a:prstGeom>
                        <a:noFill/>
                        <a:ln w="25400" cap="flat" cmpd="dbl" algn="ctr">
                          <a:solidFill>
                            <a:schemeClr val="tx1"/>
                          </a:solidFill>
                          <a:prstDash val="solid"/>
                          <a:miter lim="800000"/>
                        </a:ln>
                        <a:effectLst/>
                      </wps:spPr>
                      <wps:bodyPr/>
                    </wps:wsp>
                  </a:graphicData>
                </a:graphic>
              </wp:anchor>
            </w:drawing>
          </mc:Choice>
          <mc:Fallback>
            <w:pict>
              <v:rect id="正方形/長方形 11" style="mso-wrap-distance-right:9pt;mso-wrap-distance-bottom:0pt;margin-top:-1.3pt;mso-position-vertical-relative:text;mso-position-horizontal-relative:text;position:absolute;height:44.25pt;mso-wrap-distance-top:0pt;width:425.25pt;mso-wrap-distance-left:9pt;margin-left:-0.3pt;z-index:4;" o:spid="_x0000_s1026" o:allowincell="t" o:allowoverlap="t" filled="f" stroked="t" strokecolor="#000000 [3213]" strokeweight="2pt" o:spt="1">
                <v:fill/>
                <v:stroke linestyle="thinThin" miterlimit="8" endcap="flat" dashstyle="solid" filltype="solid"/>
                <v:textbox style="layout-flow:horizontal;"/>
                <v:imagedata o:title=""/>
                <w10:wrap type="none" anchorx="text" anchory="text"/>
              </v:rect>
            </w:pict>
          </mc:Fallback>
        </mc:AlternateContent>
      </w:r>
      <w:r>
        <w:rPr>
          <w:rFonts w:hint="eastAsia" w:ascii="HG丸ｺﾞｼｯｸM-PRO" w:hAnsi="HG丸ｺﾞｼｯｸM-PRO" w:eastAsia="HG丸ｺﾞｼｯｸM-PRO"/>
          <w:b w:val="1"/>
          <w:sz w:val="36"/>
        </w:rPr>
        <w:t>「あっ</w:t>
      </w:r>
      <w:r>
        <w:rPr>
          <w:rFonts w:hint="default" w:ascii="HG丸ｺﾞｼｯｸM-PRO" w:hAnsi="HG丸ｺﾞｼｯｸM-PRO" w:eastAsia="HG丸ｺﾞｼｯｸM-PRO"/>
          <w:b w:val="1"/>
          <w:sz w:val="36"/>
        </w:rPr>
        <w:fldChar w:fldCharType="begin"/>
      </w:r>
      <w:r>
        <w:rPr>
          <w:rFonts w:hint="default" w:ascii="HG丸ｺﾞｼｯｸM-PRO" w:hAnsi="HG丸ｺﾞｼｯｸM-PRO" w:eastAsia="HG丸ｺﾞｼｯｸM-PRO"/>
          <w:b w:val="1"/>
          <w:sz w:val="36"/>
        </w:rPr>
        <w:instrText>EQ \* jc2 \* hps18 \o\ad(\s\up 17(</w:instrText>
      </w:r>
      <w:r>
        <w:rPr>
          <w:rFonts w:hint="default" w:ascii="HG丸ｺﾞｼｯｸM-PRO" w:hAnsi="HG丸ｺﾞｼｯｸM-PRO" w:eastAsia="HG丸ｺﾞｼｯｸM-PRO"/>
          <w:b w:val="1"/>
          <w:sz w:val="18"/>
        </w:rPr>
        <w:instrText>ぱ</w:instrText>
      </w:r>
      <w:r>
        <w:rPr>
          <w:rFonts w:hint="default" w:ascii="HG丸ｺﾞｼｯｸM-PRO" w:hAnsi="HG丸ｺﾞｼｯｸM-PRO" w:eastAsia="HG丸ｺﾞｼｯｸM-PRO"/>
          <w:b w:val="1"/>
          <w:sz w:val="36"/>
        </w:rPr>
        <w:instrText>),</w:instrText>
      </w:r>
      <w:r>
        <w:rPr>
          <w:rFonts w:hint="default" w:ascii="HG丸ｺﾞｼｯｸM-PRO" w:hAnsi="HG丸ｺﾞｼｯｸM-PRO" w:eastAsia="HG丸ｺﾞｼｯｸM-PRO"/>
          <w:b w:val="1"/>
          <w:sz w:val="36"/>
        </w:rPr>
        <w:instrText>晴</w:instrText>
      </w:r>
      <w:r>
        <w:rPr>
          <w:rFonts w:hint="default" w:ascii="HG丸ｺﾞｼｯｸM-PRO" w:hAnsi="HG丸ｺﾞｼｯｸM-PRO" w:eastAsia="HG丸ｺﾞｼｯｸM-PRO"/>
          <w:b w:val="1"/>
          <w:sz w:val="36"/>
        </w:rPr>
        <w:instrText>)</w:instrText>
      </w:r>
      <w:r>
        <w:rPr>
          <w:rFonts w:hint="default" w:ascii="HG丸ｺﾞｼｯｸM-PRO" w:hAnsi="HG丸ｺﾞｼｯｸM-PRO" w:eastAsia="HG丸ｺﾞｼｯｸM-PRO"/>
          <w:b w:val="1"/>
          <w:sz w:val="36"/>
        </w:rPr>
        <w:fldChar w:fldCharType="end"/>
      </w:r>
      <w:r>
        <w:rPr>
          <w:rFonts w:hint="eastAsia" w:ascii="HG丸ｺﾞｼｯｸM-PRO" w:hAnsi="HG丸ｺﾞｼｯｸM-PRO" w:eastAsia="HG丸ｺﾞｼｯｸM-PRO"/>
          <w:b w:val="1"/>
          <w:sz w:val="36"/>
        </w:rPr>
        <w:t>れ岡山エコクラブ」入会案内</w:t>
      </w:r>
    </w:p>
    <w:p>
      <w:pPr>
        <w:pStyle w:val="0"/>
        <w:rPr>
          <w:rFonts w:hint="default" w:ascii="HG丸ｺﾞｼｯｸM-PRO" w:hAnsi="HG丸ｺﾞｼｯｸM-PRO" w:eastAsia="HG丸ｺﾞｼｯｸM-PRO"/>
          <w:sz w:val="22"/>
          <w14:textOutline w14:w="9525" w14:cap="rnd" w14:cmpd="sng" w14:algn="ctr">
            <w14:solidFill>
              <w14:schemeClr w14:val="accent1">
                <w14:shade w14:val="50000"/>
              </w14:schemeClr>
            </w14:solidFill>
            <w14:prstDash w14:val="solid"/>
            <w14:bevel/>
          </w14:textOutline>
        </w:rPr>
      </w:pPr>
    </w:p>
    <w:p>
      <w:pPr>
        <w:pStyle w:val="0"/>
        <w:spacing w:line="200" w:lineRule="exact"/>
        <w:rPr>
          <w:rFonts w:hint="default" w:ascii="HG丸ｺﾞｼｯｸM-PRO" w:hAnsi="HG丸ｺﾞｼｯｸM-PRO" w:eastAsia="HG丸ｺﾞｼｯｸM-PRO"/>
          <w:sz w:val="22"/>
          <w14:textOutline w14:w="9525" w14:cap="rnd" w14:cmpd="sng" w14:algn="ctr">
            <w14:solidFill>
              <w14:schemeClr w14:val="accent1">
                <w14:shade w14:val="50000"/>
              </w14:schemeClr>
            </w14:solidFill>
            <w14:prstDash w14:val="solid"/>
            <w14:bevel/>
          </w14:textOutline>
        </w:rPr>
      </w:pP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岡山市を中心とした８市</w:t>
      </w:r>
      <w:r>
        <w:rPr>
          <w:rFonts w:hint="eastAsia" w:ascii="HG丸ｺﾞｼｯｸM-PRO" w:hAnsi="HG丸ｺﾞｼｯｸM-PRO" w:eastAsia="HG丸ｺﾞｼｯｸM-PRO"/>
          <w:sz w:val="22"/>
        </w:rPr>
        <w:t>5</w:t>
      </w:r>
      <w:r>
        <w:rPr>
          <w:rFonts w:hint="eastAsia" w:ascii="HG丸ｺﾞｼｯｸM-PRO" w:hAnsi="HG丸ｺﾞｼｯｸM-PRO" w:eastAsia="HG丸ｺﾞｼｯｸM-PRO"/>
          <w:sz w:val="22"/>
        </w:rPr>
        <w:t>町で構成する「岡山連携中枢都市圏」では、ご家庭の太陽光発電設備から生み出される</w:t>
      </w:r>
      <w:r>
        <w:rPr>
          <w:rFonts w:hint="eastAsia" w:ascii="HG丸ｺﾞｼｯｸM-PRO" w:hAnsi="HG丸ｺﾞｼｯｸM-PRO" w:eastAsia="HG丸ｺﾞｼｯｸM-PRO"/>
          <w:sz w:val="22"/>
        </w:rPr>
        <w:t>CO</w:t>
      </w:r>
      <w:r>
        <w:rPr>
          <w:rFonts w:hint="eastAsia" w:ascii="HG丸ｺﾞｼｯｸM-PRO" w:hAnsi="HG丸ｺﾞｼｯｸM-PRO" w:eastAsia="HG丸ｺﾞｼｯｸM-PRO"/>
          <w:sz w:val="18"/>
        </w:rPr>
        <w:t>2</w:t>
      </w:r>
      <w:r>
        <w:rPr>
          <w:rFonts w:hint="eastAsia" w:ascii="HG丸ｺﾞｼｯｸM-PRO" w:hAnsi="HG丸ｺﾞｼｯｸM-PRO" w:eastAsia="HG丸ｺﾞｼｯｸM-PRO"/>
          <w:sz w:val="22"/>
        </w:rPr>
        <w:t>排出削減量（</w:t>
      </w:r>
      <w:r>
        <w:rPr>
          <w:rFonts w:hint="eastAsia" w:ascii="ＭＳ 明朝" w:hAnsi="ＭＳ 明朝" w:eastAsia="ＭＳ 明朝"/>
          <w:sz w:val="22"/>
        </w:rPr>
        <w:t>＝</w:t>
      </w:r>
      <w:r>
        <w:rPr>
          <w:rFonts w:hint="eastAsia" w:ascii="HG丸ｺﾞｼｯｸM-PRO" w:hAnsi="HG丸ｺﾞｼｯｸM-PRO" w:eastAsia="HG丸ｺﾞｼｯｸM-PRO"/>
          <w:sz w:val="22"/>
        </w:rPr>
        <w:t>環境価値）を、圏内の地球温暖化対策等に活用することを目的に、「あっ晴れ岡山エコクラブ」を設立しました。</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現在、入会者を募集しておりますので、ご協力をお願いいたします。</w:t>
      </w:r>
    </w:p>
    <w:p>
      <w:pPr>
        <w:pStyle w:val="0"/>
        <w:spacing w:line="200" w:lineRule="exact"/>
        <w:rPr>
          <w:rFonts w:hint="default" w:ascii="HG丸ｺﾞｼｯｸM-PRO" w:hAnsi="HG丸ｺﾞｼｯｸM-PRO" w:eastAsia="HG丸ｺﾞｼｯｸM-PRO"/>
          <w:sz w:val="22"/>
        </w:rPr>
      </w:pPr>
      <w:r>
        <w:rPr>
          <w:rFonts w:hint="eastAsia" w:ascii="HG丸ｺﾞｼｯｸM-PRO" w:hAnsi="HG丸ｺﾞｼｯｸM-PRO" w:eastAsia="HG丸ｺﾞｼｯｸM-PRO"/>
          <w:sz w:val="16"/>
        </w:rPr>
        <mc:AlternateContent>
          <mc:Choice Requires="wps">
            <w:drawing>
              <wp:anchor distT="0" distB="0" distL="114300" distR="114300" simplePos="0" relativeHeight="3" behindDoc="0" locked="0" layoutInCell="1" hidden="0" allowOverlap="1">
                <wp:simplePos x="0" y="0"/>
                <wp:positionH relativeFrom="column">
                  <wp:posOffset>-3810</wp:posOffset>
                </wp:positionH>
                <wp:positionV relativeFrom="paragraph">
                  <wp:posOffset>113665</wp:posOffset>
                </wp:positionV>
                <wp:extent cx="5448300" cy="628650"/>
                <wp:effectExtent l="635" t="635" r="29845" b="10795"/>
                <wp:wrapNone/>
                <wp:docPr id="1027" name="正方形/長方形 5"/>
                <a:graphic xmlns:a="http://schemas.openxmlformats.org/drawingml/2006/main">
                  <a:graphicData uri="http://schemas.microsoft.com/office/word/2010/wordprocessingShape">
                    <wps:wsp>
                      <wps:cNvPr id="1027" name="正方形/長方形 5"/>
                      <wps:cNvSpPr/>
                      <wps:spPr>
                        <a:xfrm>
                          <a:off x="0" y="0"/>
                          <a:ext cx="5448300" cy="628650"/>
                        </a:xfrm>
                        <a:prstGeom prst="rect">
                          <a:avLst/>
                        </a:prstGeom>
                        <a:noFill/>
                        <a:ln>
                          <a:solidFill>
                            <a:schemeClr val="accent5">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 style="mso-wrap-distance-right:9pt;mso-wrap-distance-bottom:0pt;margin-top:8.94pt;mso-position-vertical-relative:text;mso-position-horizontal-relative:text;position:absolute;height:49.5pt;mso-wrap-distance-top:0pt;width:429pt;mso-wrap-distance-left:9pt;margin-left:-0.3pt;z-index:3;" o:spid="_x0000_s1027" o:allowincell="t" o:allowoverlap="t" filled="f" stroked="t" strokecolor="#305496 [2408]" strokeweight="1pt" o:spt="1">
                <v:fill/>
                <v:stroke linestyle="single" miterlimit="8" endcap="flat" dashstyle="shortdot" filltype="solid"/>
                <v:textbox style="layout-flow:horizontal;"/>
                <v:imagedata o:title=""/>
                <w10:wrap type="none" anchorx="text" anchory="text"/>
              </v:rect>
            </w:pict>
          </mc:Fallback>
        </mc:AlternateContent>
      </w:r>
    </w:p>
    <w:p>
      <w:pPr>
        <w:pStyle w:val="0"/>
        <w:spacing w:line="120" w:lineRule="exact"/>
        <w:ind w:left="1810" w:leftChars="100" w:hanging="1600" w:hangingChars="1000"/>
        <w:rPr>
          <w:rFonts w:hint="default" w:ascii="HG丸ｺﾞｼｯｸM-PRO" w:hAnsi="HG丸ｺﾞｼｯｸM-PRO" w:eastAsia="HG丸ｺﾞｼｯｸM-PRO"/>
          <w:sz w:val="16"/>
        </w:rPr>
      </w:pPr>
    </w:p>
    <w:p>
      <w:pPr>
        <w:pStyle w:val="0"/>
        <w:ind w:left="1810" w:leftChars="100" w:hanging="1600" w:hangingChars="10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岡山連携中枢都市圏…</w:t>
      </w:r>
      <w:r>
        <w:rPr>
          <w:rFonts w:hint="eastAsia" w:ascii="HG丸ｺﾞｼｯｸM-PRO" w:hAnsi="HG丸ｺﾞｼｯｸM-PRO" w:eastAsia="HG丸ｺﾞｼｯｸM-PRO"/>
          <w:sz w:val="16"/>
          <w:u w:val="double" w:color="auto"/>
        </w:rPr>
        <w:t>岡山市</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u w:val="double" w:color="auto"/>
        </w:rPr>
        <w:t>津山市</w:t>
      </w:r>
      <w:r>
        <w:rPr>
          <w:rFonts w:hint="eastAsia" w:ascii="HG丸ｺﾞｼｯｸM-PRO" w:hAnsi="HG丸ｺﾞｼｯｸM-PRO" w:eastAsia="HG丸ｺﾞｼｯｸM-PRO"/>
          <w:sz w:val="16"/>
        </w:rPr>
        <w:t>、玉野市、総社市、</w:t>
      </w:r>
      <w:r>
        <w:rPr>
          <w:rFonts w:hint="eastAsia" w:ascii="HG丸ｺﾞｼｯｸM-PRO" w:hAnsi="HG丸ｺﾞｼｯｸM-PRO" w:eastAsia="HG丸ｺﾞｼｯｸM-PRO"/>
          <w:sz w:val="16"/>
          <w:u w:val="double" w:color="auto"/>
        </w:rPr>
        <w:t>備前市</w:t>
      </w:r>
      <w:r>
        <w:rPr>
          <w:rFonts w:hint="eastAsia" w:ascii="HG丸ｺﾞｼｯｸM-PRO" w:hAnsi="HG丸ｺﾞｼｯｸM-PRO" w:eastAsia="HG丸ｺﾞｼｯｸM-PRO"/>
          <w:sz w:val="16"/>
        </w:rPr>
        <w:t>、瀬戸内市、赤磐市、</w:t>
      </w:r>
      <w:r>
        <w:rPr>
          <w:rFonts w:hint="eastAsia" w:ascii="HG丸ｺﾞｼｯｸM-PRO" w:hAnsi="HG丸ｺﾞｼｯｸM-PRO" w:eastAsia="HG丸ｺﾞｼｯｸM-PRO"/>
          <w:sz w:val="16"/>
          <w:u w:val="double" w:color="auto"/>
        </w:rPr>
        <w:t>真庭市</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u w:val="double" w:color="auto"/>
        </w:rPr>
        <w:t>和気町</w:t>
      </w:r>
      <w:r>
        <w:rPr>
          <w:rFonts w:hint="eastAsia" w:ascii="HG丸ｺﾞｼｯｸM-PRO" w:hAnsi="HG丸ｺﾞｼｯｸM-PRO" w:eastAsia="HG丸ｺﾞｼｯｸM-PRO"/>
          <w:sz w:val="16"/>
        </w:rPr>
        <w:t>、</w:t>
      </w:r>
      <w:r>
        <w:rPr>
          <w:rFonts w:hint="eastAsia" w:ascii="HG丸ｺﾞｼｯｸM-PRO" w:hAnsi="HG丸ｺﾞｼｯｸM-PRO" w:eastAsia="HG丸ｺﾞｼｯｸM-PRO"/>
          <w:sz w:val="16"/>
          <w:u w:val="double" w:color="auto"/>
        </w:rPr>
        <w:t>早島町</w:t>
      </w:r>
      <w:r>
        <w:rPr>
          <w:rFonts w:hint="eastAsia" w:ascii="HG丸ｺﾞｼｯｸM-PRO" w:hAnsi="HG丸ｺﾞｼｯｸM-PRO" w:eastAsia="HG丸ｺﾞｼｯｸM-PRO"/>
          <w:sz w:val="16"/>
        </w:rPr>
        <w:t>、</w:t>
      </w:r>
    </w:p>
    <w:p>
      <w:pPr>
        <w:pStyle w:val="0"/>
        <w:ind w:left="1810" w:leftChars="100" w:hanging="1600" w:hangingChars="10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久米南町、美咲町、吉備中央町</w:t>
      </w:r>
      <w:bookmarkStart w:id="0" w:name="_GoBack"/>
      <w:bookmarkEnd w:id="0"/>
    </w:p>
    <w:p>
      <w:pPr>
        <w:pStyle w:val="0"/>
        <w:spacing w:line="120" w:lineRule="exact"/>
        <w:ind w:firstLine="160" w:firstLineChars="100"/>
        <w:rPr>
          <w:rFonts w:hint="default" w:ascii="HG丸ｺﾞｼｯｸM-PRO" w:hAnsi="HG丸ｺﾞｼｯｸM-PRO" w:eastAsia="HG丸ｺﾞｼｯｸM-PRO"/>
          <w:sz w:val="16"/>
        </w:rPr>
      </w:pPr>
    </w:p>
    <w:p>
      <w:pPr>
        <w:pStyle w:val="0"/>
        <w:ind w:firstLine="160" w:firstLineChars="100"/>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※現在は、下線の市町が募集対象地域となります。</w:t>
      </w:r>
    </w:p>
    <w:p>
      <w:pPr>
        <w:pStyle w:val="0"/>
        <w:spacing w:line="120" w:lineRule="exact"/>
        <w:rPr>
          <w:rFonts w:hint="default" w:ascii="HG丸ｺﾞｼｯｸM-PRO" w:hAnsi="HG丸ｺﾞｼｯｸM-PRO" w:eastAsia="HG丸ｺﾞｼｯｸM-PRO"/>
        </w:rPr>
      </w:pPr>
    </w:p>
    <w:p>
      <w:pPr>
        <w:pStyle w:val="0"/>
        <w:spacing w:line="120" w:lineRule="exact"/>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b w:val="1"/>
          <w:color w:val="FFFFFF" w:themeColor="background1"/>
          <w:position w:val="6"/>
          <w:sz w:val="22"/>
        </w:rPr>
      </w:pPr>
      <w:r>
        <w:rPr>
          <w:rFonts w:hint="eastAsia" w:ascii="HG丸ｺﾞｼｯｸM-PRO" w:hAnsi="HG丸ｺﾞｼｯｸM-PRO" w:eastAsia="HG丸ｺﾞｼｯｸM-PRO"/>
          <w:b w:val="1"/>
          <w:color w:val="FFFFFF" w:themeColor="background1"/>
          <w:position w:val="6"/>
          <w:sz w:val="22"/>
          <w:highlight w:val="darkBlue"/>
        </w:rPr>
        <w:t>◆「あっ晴れ岡山エコクラブ」について　　　　　　　　　　　　　　　　　　　　　　　</w:t>
      </w:r>
      <w:r>
        <w:rPr>
          <w:rFonts w:hint="eastAsia" w:ascii="HG丸ｺﾞｼｯｸM-PRO" w:hAnsi="HG丸ｺﾞｼｯｸM-PRO" w:eastAsia="HG丸ｺﾞｼｯｸM-PRO"/>
          <w:b w:val="1"/>
          <w:color w:val="FFFFFF" w:themeColor="background1"/>
          <w:position w:val="6"/>
          <w:sz w:val="22"/>
        </w:rPr>
        <w:t>　　　　　　</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太陽光などの再生可能エネルギーによって発電された電気には、電気そのものの価値に加え、</w:t>
      </w:r>
      <w:r>
        <w:rPr>
          <w:rFonts w:hint="eastAsia" w:ascii="HG丸ｺﾞｼｯｸM-PRO" w:hAnsi="HG丸ｺﾞｼｯｸM-PRO" w:eastAsia="HG丸ｺﾞｼｯｸM-PRO"/>
          <w:sz w:val="22"/>
        </w:rPr>
        <w:t>CO</w:t>
      </w:r>
      <w:r>
        <w:rPr>
          <w:rFonts w:hint="eastAsia" w:ascii="HG丸ｺﾞｼｯｸM-PRO" w:hAnsi="HG丸ｺﾞｼｯｸM-PRO" w:eastAsia="HG丸ｺﾞｼｯｸM-PRO"/>
          <w:sz w:val="18"/>
        </w:rPr>
        <w:t>2</w:t>
      </w:r>
      <w:r>
        <w:rPr>
          <w:rFonts w:hint="eastAsia" w:ascii="HG丸ｺﾞｼｯｸM-PRO" w:hAnsi="HG丸ｺﾞｼｯｸM-PRO" w:eastAsia="HG丸ｺﾞｼｯｸM-PRO"/>
          <w:sz w:val="22"/>
        </w:rPr>
        <w:t>排出量の削減という環境価値が付加されています。</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各家庭においても、太陽光発電設備によって発電された電気を自家消費することにより、使用電力の</w:t>
      </w:r>
      <w:r>
        <w:rPr>
          <w:rFonts w:hint="eastAsia" w:ascii="HG丸ｺﾞｼｯｸM-PRO" w:hAnsi="HG丸ｺﾞｼｯｸM-PRO" w:eastAsia="HG丸ｺﾞｼｯｸM-PRO"/>
          <w:sz w:val="22"/>
        </w:rPr>
        <w:t>CO</w:t>
      </w:r>
      <w:r>
        <w:rPr>
          <w:rFonts w:hint="eastAsia" w:ascii="HG丸ｺﾞｼｯｸM-PRO" w:hAnsi="HG丸ｺﾞｼｯｸM-PRO" w:eastAsia="HG丸ｺﾞｼｯｸM-PRO"/>
          <w:sz w:val="18"/>
        </w:rPr>
        <w:t>2</w:t>
      </w:r>
      <w:r>
        <w:rPr>
          <w:rFonts w:hint="eastAsia" w:ascii="HG丸ｺﾞｼｯｸM-PRO" w:hAnsi="HG丸ｺﾞｼｯｸM-PRO" w:eastAsia="HG丸ｺﾞｼｯｸM-PRO"/>
          <w:sz w:val="22"/>
        </w:rPr>
        <w:t>排出量が削減され、環境価値が生まれています。</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しかし、一家庭あたりの</w:t>
      </w:r>
      <w:r>
        <w:rPr>
          <w:rFonts w:hint="eastAsia" w:ascii="HG丸ｺﾞｼｯｸM-PRO" w:hAnsi="HG丸ｺﾞｼｯｸM-PRO" w:eastAsia="HG丸ｺﾞｼｯｸM-PRO"/>
          <w:sz w:val="22"/>
        </w:rPr>
        <w:t>CO</w:t>
      </w:r>
      <w:r>
        <w:rPr>
          <w:rFonts w:hint="eastAsia" w:ascii="HG丸ｺﾞｼｯｸM-PRO" w:hAnsi="HG丸ｺﾞｼｯｸM-PRO" w:eastAsia="HG丸ｺﾞｼｯｸM-PRO"/>
          <w:sz w:val="18"/>
        </w:rPr>
        <w:t>2</w:t>
      </w:r>
      <w:r>
        <w:rPr>
          <w:rFonts w:hint="eastAsia" w:ascii="HG丸ｺﾞｼｯｸM-PRO" w:hAnsi="HG丸ｺﾞｼｯｸM-PRO" w:eastAsia="HG丸ｺﾞｼｯｸM-PRO"/>
          <w:sz w:val="22"/>
        </w:rPr>
        <w:t>排出削減量はわずかであり、環境価値として十分な評価と活用ができておりません。</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そこで、「あっ晴れ岡山エコクラブ」では、入会していただいた各家庭の</w:t>
      </w:r>
      <w:r>
        <w:rPr>
          <w:rFonts w:hint="eastAsia" w:ascii="HG丸ｺﾞｼｯｸM-PRO" w:hAnsi="HG丸ｺﾞｼｯｸM-PRO" w:eastAsia="HG丸ｺﾞｼｯｸM-PRO"/>
          <w:sz w:val="22"/>
        </w:rPr>
        <w:t>CO</w:t>
      </w:r>
      <w:r>
        <w:rPr>
          <w:rFonts w:hint="eastAsia" w:ascii="HG丸ｺﾞｼｯｸM-PRO" w:hAnsi="HG丸ｺﾞｼｯｸM-PRO" w:eastAsia="HG丸ｺﾞｼｯｸM-PRO"/>
          <w:sz w:val="18"/>
        </w:rPr>
        <w:t>2</w:t>
      </w:r>
      <w:r>
        <w:rPr>
          <w:rFonts w:hint="eastAsia" w:ascii="HG丸ｺﾞｼｯｸM-PRO" w:hAnsi="HG丸ｺﾞｼｯｸM-PRO" w:eastAsia="HG丸ｺﾞｼｯｸM-PRO"/>
          <w:sz w:val="22"/>
        </w:rPr>
        <w:t>排出削減量を取りまとめ、国の</w:t>
      </w:r>
      <w:r>
        <w:rPr>
          <w:rFonts w:hint="eastAsia" w:ascii="HG丸ｺﾞｼｯｸM-PRO" w:hAnsi="HG丸ｺﾞｼｯｸM-PRO" w:eastAsia="HG丸ｺﾞｼｯｸM-PRO"/>
          <w:sz w:val="22"/>
        </w:rPr>
        <w:t>J-</w:t>
      </w:r>
      <w:r>
        <w:rPr>
          <w:rFonts w:hint="eastAsia" w:ascii="HG丸ｺﾞｼｯｸM-PRO" w:hAnsi="HG丸ｺﾞｼｯｸM-PRO" w:eastAsia="HG丸ｺﾞｼｯｸM-PRO"/>
          <w:sz w:val="22"/>
        </w:rPr>
        <w:t>クレジット制度を利用し、クレジット化することで、環境価値の「見える化」を図るとともに、そのクレジットを圏域のそれぞれの市町が地球温暖化対策等に活用する取り組みを行ないます。</w:t>
      </w:r>
    </w:p>
    <w:p>
      <w:pPr>
        <w:pStyle w:val="0"/>
        <w:ind w:firstLine="220" w:firstLineChars="100"/>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drawing>
          <wp:anchor distT="0" distB="0" distL="114300" distR="114300" simplePos="0" relativeHeight="2" behindDoc="0" locked="0" layoutInCell="1" hidden="0" allowOverlap="1">
            <wp:simplePos x="0" y="0"/>
            <wp:positionH relativeFrom="column">
              <wp:posOffset>-3175</wp:posOffset>
            </wp:positionH>
            <wp:positionV relativeFrom="paragraph">
              <wp:posOffset>167640</wp:posOffset>
            </wp:positionV>
            <wp:extent cx="5464810" cy="2260600"/>
            <wp:effectExtent l="0" t="0" r="0" b="0"/>
            <wp:wrapNone/>
            <wp:docPr id="1028" name="Picture 2"/>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5"/>
                    <a:stretch>
                      <a:fillRect/>
                    </a:stretch>
                  </pic:blipFill>
                  <pic:spPr>
                    <a:xfrm>
                      <a:off x="0" y="0"/>
                      <a:ext cx="5464810" cy="2260600"/>
                    </a:xfrm>
                    <a:prstGeom prst="rect">
                      <a:avLst/>
                    </a:prstGeom>
                    <a:noFill/>
                    <a:ln>
                      <a:noFill/>
                    </a:ln>
                  </pic:spPr>
                </pic:pic>
              </a:graphicData>
            </a:graphic>
          </wp:anchor>
        </w:drawing>
      </w:r>
    </w:p>
    <w:p>
      <w:pPr>
        <w:pStyle w:val="0"/>
        <w:ind w:firstLine="220" w:firstLineChars="100"/>
        <w:rPr>
          <w:rFonts w:hint="default" w:ascii="HG丸ｺﾞｼｯｸM-PRO" w:hAnsi="HG丸ｺﾞｼｯｸM-PRO" w:eastAsia="HG丸ｺﾞｼｯｸM-PRO"/>
          <w:sz w:val="22"/>
        </w:rPr>
      </w:pPr>
    </w:p>
    <w:p>
      <w:pPr>
        <w:pStyle w:val="0"/>
        <w:ind w:firstLine="220" w:firstLineChars="100"/>
        <w:rPr>
          <w:rFonts w:hint="default" w:ascii="HG丸ｺﾞｼｯｸM-PRO" w:hAnsi="HG丸ｺﾞｼｯｸM-PRO" w:eastAsia="HG丸ｺﾞｼｯｸM-PRO"/>
          <w:sz w:val="22"/>
        </w:rPr>
      </w:pPr>
    </w:p>
    <w:p>
      <w:pPr>
        <w:pStyle w:val="0"/>
        <w:ind w:firstLine="220" w:firstLineChars="100"/>
        <w:rPr>
          <w:rFonts w:hint="default" w:ascii="HG丸ｺﾞｼｯｸM-PRO" w:hAnsi="HG丸ｺﾞｼｯｸM-PRO" w:eastAsia="HG丸ｺﾞｼｯｸM-PRO"/>
          <w:sz w:val="22"/>
        </w:rPr>
      </w:pPr>
    </w:p>
    <w:p>
      <w:pPr>
        <w:pStyle w:val="0"/>
        <w:ind w:firstLine="220" w:firstLineChars="100"/>
        <w:rPr>
          <w:rFonts w:hint="default" w:ascii="HG丸ｺﾞｼｯｸM-PRO" w:hAnsi="HG丸ｺﾞｼｯｸM-PRO" w:eastAsia="HG丸ｺﾞｼｯｸM-PRO"/>
          <w:sz w:val="22"/>
        </w:rPr>
      </w:pPr>
    </w:p>
    <w:p>
      <w:pPr>
        <w:pStyle w:val="0"/>
        <w:ind w:firstLine="220" w:firstLineChars="100"/>
        <w:rPr>
          <w:rFonts w:hint="default" w:ascii="HG丸ｺﾞｼｯｸM-PRO" w:hAnsi="HG丸ｺﾞｼｯｸM-PRO" w:eastAsia="HG丸ｺﾞｼｯｸM-PRO"/>
          <w:sz w:val="22"/>
        </w:rPr>
      </w:pPr>
    </w:p>
    <w:p>
      <w:pPr>
        <w:pStyle w:val="0"/>
        <w:ind w:firstLine="220" w:firstLineChars="100"/>
        <w:rPr>
          <w:rFonts w:hint="default" w:ascii="HG丸ｺﾞｼｯｸM-PRO" w:hAnsi="HG丸ｺﾞｼｯｸM-PRO" w:eastAsia="HG丸ｺﾞｼｯｸM-PRO"/>
          <w:sz w:val="22"/>
        </w:rPr>
      </w:pPr>
    </w:p>
    <w:p>
      <w:pPr>
        <w:pStyle w:val="0"/>
        <w:ind w:firstLine="220" w:firstLineChars="100"/>
        <w:rPr>
          <w:rFonts w:hint="default" w:ascii="HG丸ｺﾞｼｯｸM-PRO" w:hAnsi="HG丸ｺﾞｼｯｸM-PRO" w:eastAsia="HG丸ｺﾞｼｯｸM-PRO"/>
          <w:sz w:val="22"/>
        </w:rPr>
      </w:pPr>
    </w:p>
    <w:p>
      <w:pPr>
        <w:pStyle w:val="0"/>
        <w:ind w:firstLine="220" w:firstLineChars="100"/>
        <w:rPr>
          <w:rFonts w:hint="default" w:ascii="HG丸ｺﾞｼｯｸM-PRO" w:hAnsi="HG丸ｺﾞｼｯｸM-PRO" w:eastAsia="HG丸ｺﾞｼｯｸM-PRO"/>
          <w:sz w:val="22"/>
        </w:rPr>
      </w:pPr>
    </w:p>
    <w:p>
      <w:pPr>
        <w:pStyle w:val="0"/>
        <w:ind w:firstLine="220" w:firstLineChars="10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b w:val="1"/>
          <w:color w:val="FFFFFF" w:themeColor="background1"/>
          <w:position w:val="6"/>
          <w:sz w:val="22"/>
        </w:rPr>
      </w:pPr>
      <w:r>
        <w:rPr>
          <w:rFonts w:hint="eastAsia" w:ascii="HG丸ｺﾞｼｯｸM-PRO" w:hAnsi="HG丸ｺﾞｼｯｸM-PRO" w:eastAsia="HG丸ｺﾞｼｯｸM-PRO"/>
          <w:b w:val="1"/>
          <w:color w:val="FFFFFF" w:themeColor="background1"/>
          <w:position w:val="6"/>
          <w:sz w:val="22"/>
          <w:highlight w:val="darkBlue"/>
        </w:rPr>
        <w:t>◆</w:t>
      </w:r>
      <w:r>
        <w:rPr>
          <w:rFonts w:hint="eastAsia" w:ascii="HG丸ｺﾞｼｯｸM-PRO" w:hAnsi="HG丸ｺﾞｼｯｸM-PRO" w:eastAsia="HG丸ｺﾞｼｯｸM-PRO"/>
          <w:b w:val="1"/>
          <w:color w:val="FFFFFF" w:themeColor="background1"/>
          <w:position w:val="6"/>
          <w:sz w:val="22"/>
          <w:highlight w:val="darkBlue"/>
        </w:rPr>
        <w:t>J-</w:t>
      </w:r>
      <w:r>
        <w:rPr>
          <w:rFonts w:hint="eastAsia" w:ascii="HG丸ｺﾞｼｯｸM-PRO" w:hAnsi="HG丸ｺﾞｼｯｸM-PRO" w:eastAsia="HG丸ｺﾞｼｯｸM-PRO"/>
          <w:b w:val="1"/>
          <w:color w:val="FFFFFF" w:themeColor="background1"/>
          <w:position w:val="6"/>
          <w:sz w:val="22"/>
          <w:highlight w:val="darkBlue"/>
        </w:rPr>
        <w:t>クレジット制度とは　　　　　　　　　　　　　　　　　　　　　　　　　　　　　　　</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省エネルギー設備の導入や再生可能エネルギーの利用による</w:t>
      </w:r>
      <w:r>
        <w:rPr>
          <w:rFonts w:hint="eastAsia" w:ascii="HG丸ｺﾞｼｯｸM-PRO" w:hAnsi="HG丸ｺﾞｼｯｸM-PRO" w:eastAsia="HG丸ｺﾞｼｯｸM-PRO"/>
          <w:sz w:val="22"/>
        </w:rPr>
        <w:t>CO</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2"/>
        </w:rPr>
        <w:t>等の排出削減量や、適切な森林管理による</w:t>
      </w:r>
      <w:r>
        <w:rPr>
          <w:rFonts w:hint="eastAsia" w:ascii="HG丸ｺﾞｼｯｸM-PRO" w:hAnsi="HG丸ｺﾞｼｯｸM-PRO" w:eastAsia="HG丸ｺﾞｼｯｸM-PRO"/>
          <w:sz w:val="22"/>
        </w:rPr>
        <w:t>CO</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2"/>
        </w:rPr>
        <w:t>等の吸収量を、クレジットとして国が認証する制度です。</w:t>
      </w:r>
    </w:p>
    <w:p>
      <w:pPr>
        <w:pStyle w:val="0"/>
        <w:ind w:firstLine="220" w:firstLineChars="100"/>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drawing>
          <wp:anchor distT="0" distB="0" distL="114300" distR="114300" simplePos="0" relativeHeight="6" behindDoc="0" locked="0" layoutInCell="1" hidden="0" allowOverlap="1">
            <wp:simplePos x="0" y="0"/>
            <wp:positionH relativeFrom="column">
              <wp:posOffset>4511040</wp:posOffset>
            </wp:positionH>
            <wp:positionV relativeFrom="paragraph">
              <wp:posOffset>18415</wp:posOffset>
            </wp:positionV>
            <wp:extent cx="885825" cy="885825"/>
            <wp:effectExtent l="0" t="0" r="0" b="0"/>
            <wp:wrapNone/>
            <wp:docPr id="1029" name="Picture 1" descr="W:\温暖化対策室\04  環境保全に関する総合的な企画並びに調整\04  Ｊクレジット制度\03_実施団体\04_入会案内\ロゴ\Ｊ－クレジット制度_正方形ロゴ.jpg"/>
            <a:graphic xmlns:a="http://schemas.openxmlformats.org/drawingml/2006/main">
              <a:graphicData uri="http://schemas.openxmlformats.org/drawingml/2006/picture">
                <pic:pic xmlns:pic="http://schemas.openxmlformats.org/drawingml/2006/picture">
                  <pic:nvPicPr>
                    <pic:cNvPr id="1029" name="Picture 1" descr="W:\温暖化対策室\04  環境保全に関する総合的な企画並びに調整\04  Ｊクレジット制度\03_実施団体\04_入会案内\ロゴ\Ｊ－クレジット制度_正方形ロゴ.jpg"/>
                    <pic:cNvPicPr>
                      <a:picLocks noChangeAspect="1" noChangeArrowheads="1"/>
                    </pic:cNvPicPr>
                  </pic:nvPicPr>
                  <pic:blipFill>
                    <a:blip r:embed="rId6"/>
                    <a:stretch>
                      <a:fillRect/>
                    </a:stretch>
                  </pic:blipFill>
                  <pic:spPr>
                    <a:xfrm>
                      <a:off x="0" y="0"/>
                      <a:ext cx="885825" cy="885825"/>
                    </a:xfrm>
                    <a:prstGeom prst="rect">
                      <a:avLst/>
                    </a:prstGeom>
                    <a:noFill/>
                    <a:ln>
                      <a:noFill/>
                    </a:ln>
                  </pic:spPr>
                </pic:pic>
              </a:graphicData>
            </a:graphic>
          </wp:anchor>
        </w:drawing>
      </w:r>
      <w:r>
        <w:rPr>
          <w:rFonts w:hint="eastAsia" w:ascii="HG丸ｺﾞｼｯｸM-PRO" w:hAnsi="HG丸ｺﾞｼｯｸM-PRO" w:eastAsia="HG丸ｺﾞｼｯｸM-PRO"/>
          <w:sz w:val="22"/>
        </w:rPr>
        <w:t>発行されたクレジットは売買できるほか、法律に基づいて報告する</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温室効果ガスの排出量や排出係数の調整、カーボン・オフセットなど、</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様々な用途に活用できます。</w:t>
      </w:r>
    </w:p>
    <w:p>
      <w:pPr>
        <w:pStyle w:val="0"/>
        <w:rPr>
          <w:rFonts w:hint="default" w:ascii="HG丸ｺﾞｼｯｸM-PRO" w:hAnsi="HG丸ｺﾞｼｯｸM-PRO" w:eastAsia="HG丸ｺﾞｼｯｸM-PRO"/>
          <w:b w:val="1"/>
          <w:color w:val="FFFFFF" w:themeColor="background1"/>
          <w:position w:val="6"/>
          <w:sz w:val="22"/>
        </w:rPr>
      </w:pPr>
      <w:r>
        <w:rPr>
          <w:rFonts w:hint="eastAsia" w:ascii="HG丸ｺﾞｼｯｸM-PRO" w:hAnsi="HG丸ｺﾞｼｯｸM-PRO" w:eastAsia="HG丸ｺﾞｼｯｸM-PRO"/>
          <w:b w:val="1"/>
          <w:color w:val="FFFFFF" w:themeColor="background1"/>
          <w:position w:val="6"/>
          <w:sz w:val="22"/>
          <w:highlight w:val="darkBlue"/>
        </w:rPr>
        <w:t>◆入会の対象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岡山連携中枢都市圏内の住宅に太陽光発電設備を設置し、発電された電力の全部又は一部を自家消費している、①または②のいずれかに該当する家庭。</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①（入会を申し込む日の２年前の日以降に）太陽光発電設備を設置した家庭</w:t>
      </w:r>
    </w:p>
    <w:p>
      <w:pPr>
        <w:pStyle w:val="0"/>
        <w:ind w:left="425" w:hanging="425" w:hangingChars="193"/>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②（入会を申し込む日の２年前の日以降に）設置済みの太陽光発電設備の追加的設備として蓄電池を設置した家庭</w:t>
      </w:r>
    </w:p>
    <w:p>
      <w:pPr>
        <w:pStyle w:val="0"/>
        <w:spacing w:line="120" w:lineRule="exact"/>
        <w:ind w:left="425" w:hanging="425" w:hangingChars="193"/>
        <w:rPr>
          <w:rFonts w:hint="default" w:ascii="HG丸ｺﾞｼｯｸM-PRO" w:hAnsi="HG丸ｺﾞｼｯｸM-PRO" w:eastAsia="HG丸ｺﾞｼｯｸM-PRO"/>
          <w:sz w:val="22"/>
        </w:rPr>
      </w:pPr>
    </w:p>
    <w:p>
      <w:pPr>
        <w:pStyle w:val="0"/>
        <w:spacing w:line="300" w:lineRule="exact"/>
        <w:ind w:left="655" w:leftChars="50" w:hanging="550" w:hangingChars="25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0"/>
        </w:rPr>
        <w:t>※リースや</w:t>
      </w:r>
      <w:r>
        <w:rPr>
          <w:rFonts w:hint="eastAsia" w:ascii="HG丸ｺﾞｼｯｸM-PRO" w:hAnsi="HG丸ｺﾞｼｯｸM-PRO" w:eastAsia="HG丸ｺﾞｼｯｸM-PRO"/>
          <w:sz w:val="20"/>
        </w:rPr>
        <w:t>PPA</w:t>
      </w:r>
      <w:r>
        <w:rPr>
          <w:rFonts w:hint="eastAsia" w:ascii="HG丸ｺﾞｼｯｸM-PRO" w:hAnsi="HG丸ｺﾞｼｯｸM-PRO" w:eastAsia="HG丸ｺﾞｼｯｸM-PRO"/>
          <w:sz w:val="20"/>
        </w:rPr>
        <w:t>など、初期投資なしで設備を設置した場合も対象となります。</w:t>
      </w:r>
    </w:p>
    <w:p>
      <w:pPr>
        <w:pStyle w:val="0"/>
        <w:spacing w:line="300" w:lineRule="exact"/>
        <w:ind w:left="600" w:hanging="600" w:hangingChars="30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rPr>
        <w:t xml:space="preserve"> </w:t>
      </w:r>
      <w:r>
        <w:rPr>
          <w:rFonts w:hint="eastAsia" w:ascii="HG丸ｺﾞｼｯｸM-PRO" w:hAnsi="HG丸ｺﾞｼｯｸM-PRO" w:eastAsia="HG丸ｺﾞｼｯｸM-PRO"/>
          <w:sz w:val="20"/>
        </w:rPr>
        <w:t>※中古の設備（リユース品）を設置した場合は対象になりません。</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b w:val="1"/>
          <w:position w:val="6"/>
          <w:sz w:val="22"/>
        </w:rPr>
      </w:pPr>
      <w:r>
        <w:rPr>
          <w:rFonts w:hint="eastAsia" w:ascii="HG丸ｺﾞｼｯｸM-PRO" w:hAnsi="HG丸ｺﾞｼｯｸM-PRO" w:eastAsia="HG丸ｺﾞｼｯｸM-PRO"/>
          <w:b w:val="1"/>
          <w:color w:val="FFFFFF" w:themeColor="background1"/>
          <w:position w:val="6"/>
          <w:sz w:val="22"/>
          <w:highlight w:val="darkBlue"/>
        </w:rPr>
        <w:t>◆入会の要件（①～④のすべてを満たす必要があります）</w:t>
      </w:r>
      <w:r>
        <w:rPr>
          <w:rFonts w:hint="eastAsia" w:ascii="HG丸ｺﾞｼｯｸM-PRO" w:hAnsi="HG丸ｺﾞｼｯｸM-PRO" w:eastAsia="HG丸ｺﾞｼｯｸM-PRO"/>
          <w:b w:val="1"/>
          <w:position w:val="6"/>
          <w:sz w:val="22"/>
          <w:highlight w:val="darkBlue"/>
        </w:rPr>
        <w:t>　　　　　　　　　　　　　　　　　　　　　　　　　　　　　　　　　</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①</w:t>
      </w:r>
      <w:r>
        <w:rPr>
          <w:rFonts w:hint="eastAsia" w:ascii="HG丸ｺﾞｼｯｸM-PRO" w:hAnsi="HG丸ｺﾞｼｯｸM-PRO" w:eastAsia="HG丸ｺﾞｼｯｸM-PRO"/>
          <w:sz w:val="22"/>
        </w:rPr>
        <w:t xml:space="preserve"> J-</w:t>
      </w:r>
      <w:r>
        <w:rPr>
          <w:rFonts w:hint="eastAsia" w:ascii="HG丸ｺﾞｼｯｸM-PRO" w:hAnsi="HG丸ｺﾞｼｯｸM-PRO" w:eastAsia="HG丸ｺﾞｼｯｸM-PRO"/>
          <w:sz w:val="22"/>
        </w:rPr>
        <w:t>クレジット制度における各種申請に際し、入会届に記載された情報を運営・管理者（岡山連携中枢都市圏）が使用することに同意すること。</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②</w:t>
      </w:r>
      <w:r>
        <w:rPr>
          <w:rFonts w:hint="eastAsia" w:ascii="HG丸ｺﾞｼｯｸM-PRO" w:hAnsi="HG丸ｺﾞｼｯｸM-PRO" w:eastAsia="HG丸ｺﾞｼｯｸM-PRO"/>
          <w:sz w:val="22"/>
        </w:rPr>
        <w:t xml:space="preserve"> J-</w:t>
      </w:r>
      <w:r>
        <w:rPr>
          <w:rFonts w:hint="eastAsia" w:ascii="HG丸ｺﾞｼｯｸM-PRO" w:hAnsi="HG丸ｺﾞｼｯｸM-PRO" w:eastAsia="HG丸ｺﾞｼｯｸM-PRO"/>
          <w:sz w:val="22"/>
        </w:rPr>
        <w:t>クレジット制度の各種申請に際し、入会届に記載された以外の情報について、運営・管理者が必要とする場合は提供することに同意すること。</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③</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太陽光発電設備を</w:t>
      </w:r>
      <w:r>
        <w:rPr>
          <w:rFonts w:hint="eastAsia" w:ascii="HG丸ｺﾞｼｯｸM-PRO" w:hAnsi="HG丸ｺﾞｼｯｸM-PRO" w:eastAsia="HG丸ｺﾞｼｯｸM-PRO"/>
          <w:color w:val="000000" w:themeColor="text1"/>
          <w:sz w:val="22"/>
        </w:rPr>
        <w:t>利用するこ</w:t>
      </w:r>
      <w:r>
        <w:rPr>
          <w:rFonts w:hint="eastAsia" w:ascii="HG丸ｺﾞｼｯｸM-PRO" w:hAnsi="HG丸ｺﾞｼｯｸM-PRO" w:eastAsia="HG丸ｺﾞｼｯｸM-PRO"/>
          <w:sz w:val="22"/>
        </w:rPr>
        <w:t>とによる環境価値（</w:t>
      </w:r>
      <w:r>
        <w:rPr>
          <w:rFonts w:hint="eastAsia" w:ascii="HG丸ｺﾞｼｯｸM-PRO" w:hAnsi="HG丸ｺﾞｼｯｸM-PRO" w:eastAsia="HG丸ｺﾞｼｯｸM-PRO"/>
          <w:sz w:val="22"/>
        </w:rPr>
        <w:t>CO</w:t>
      </w:r>
      <w:r>
        <w:rPr>
          <w:rFonts w:hint="eastAsia" w:ascii="HG丸ｺﾞｼｯｸM-PRO" w:hAnsi="HG丸ｺﾞｼｯｸM-PRO" w:eastAsia="HG丸ｺﾞｼｯｸM-PRO"/>
          <w:sz w:val="18"/>
        </w:rPr>
        <w:t>2</w:t>
      </w:r>
      <w:r>
        <w:rPr>
          <w:rFonts w:hint="eastAsia" w:ascii="HG丸ｺﾞｼｯｸM-PRO" w:hAnsi="HG丸ｺﾞｼｯｸM-PRO" w:eastAsia="HG丸ｺﾞｼｯｸM-PRO"/>
          <w:sz w:val="22"/>
        </w:rPr>
        <w:t>排出量の削減効果＝</w:t>
      </w:r>
      <w:r>
        <w:rPr>
          <w:rFonts w:hint="eastAsia" w:ascii="HG丸ｺﾞｼｯｸM-PRO" w:hAnsi="HG丸ｺﾞｼｯｸM-PRO" w:eastAsia="HG丸ｺﾞｼｯｸM-PRO"/>
          <w:sz w:val="22"/>
        </w:rPr>
        <w:t>J-</w:t>
      </w:r>
      <w:r>
        <w:rPr>
          <w:rFonts w:hint="eastAsia" w:ascii="HG丸ｺﾞｼｯｸM-PRO" w:hAnsi="HG丸ｺﾞｼｯｸM-PRO" w:eastAsia="HG丸ｺﾞｼｯｸM-PRO"/>
          <w:sz w:val="22"/>
        </w:rPr>
        <w:t>クレジット）を運営・管理者へ無償譲渡すること。</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④</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本会に登録する太陽光発電設備が、他の類似制度及び</w:t>
      </w:r>
      <w:r>
        <w:rPr>
          <w:rFonts w:hint="eastAsia" w:ascii="HG丸ｺﾞｼｯｸM-PRO" w:hAnsi="HG丸ｺﾞｼｯｸM-PRO" w:eastAsia="HG丸ｺﾞｼｯｸM-PRO"/>
          <w:sz w:val="22"/>
        </w:rPr>
        <w:t>J-</w:t>
      </w:r>
      <w:r>
        <w:rPr>
          <w:rFonts w:hint="eastAsia" w:ascii="HG丸ｺﾞｼｯｸM-PRO" w:hAnsi="HG丸ｺﾞｼｯｸM-PRO" w:eastAsia="HG丸ｺﾞｼｯｸM-PRO"/>
          <w:sz w:val="22"/>
        </w:rPr>
        <w:t>クレジット制度における他のプロジェクトのいずれにおいても登録されていないこと。</w:t>
      </w:r>
    </w:p>
    <w:p>
      <w:pPr>
        <w:pStyle w:val="0"/>
        <w:rPr>
          <w:rFonts w:hint="default" w:ascii="HG丸ｺﾞｼｯｸM-PRO" w:hAnsi="HG丸ｺﾞｼｯｸM-PRO" w:eastAsia="HG丸ｺﾞｼｯｸM-PRO"/>
          <w:sz w:val="22"/>
        </w:rPr>
      </w:pPr>
    </w:p>
    <w:p>
      <w:pPr>
        <w:pStyle w:val="0"/>
        <w:ind w:left="442" w:hanging="442" w:hangingChars="200"/>
        <w:rPr>
          <w:rFonts w:hint="default" w:ascii="HG丸ｺﾞｼｯｸM-PRO" w:hAnsi="HG丸ｺﾞｼｯｸM-PRO" w:eastAsia="HG丸ｺﾞｼｯｸM-PRO"/>
          <w:b w:val="1"/>
          <w:position w:val="6"/>
          <w:sz w:val="22"/>
        </w:rPr>
      </w:pPr>
      <w:r>
        <w:rPr>
          <w:rFonts w:hint="eastAsia" w:ascii="HG丸ｺﾞｼｯｸM-PRO" w:hAnsi="HG丸ｺﾞｼｯｸM-PRO" w:eastAsia="HG丸ｺﾞｼｯｸM-PRO"/>
          <w:b w:val="1"/>
          <w:color w:val="FFFFFF" w:themeColor="background1"/>
          <w:position w:val="6"/>
          <w:sz w:val="22"/>
          <w:highlight w:val="darkBlue"/>
        </w:rPr>
        <w:t>◆入会後の活動　　</w:t>
      </w:r>
      <w:r>
        <w:rPr>
          <w:rFonts w:hint="eastAsia" w:ascii="HG丸ｺﾞｼｯｸM-PRO" w:hAnsi="HG丸ｺﾞｼｯｸM-PRO" w:eastAsia="HG丸ｺﾞｼｯｸM-PRO"/>
          <w:b w:val="1"/>
          <w:position w:val="6"/>
          <w:sz w:val="22"/>
          <w:highlight w:val="darkBlue"/>
        </w:rPr>
        <w:t>　　　　　　　　　　　　　　　　　　　　　　　　　　　　　　</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（１）</w:t>
      </w:r>
      <w:r>
        <w:rPr>
          <w:rFonts w:hint="eastAsia" w:ascii="HG丸ｺﾞｼｯｸM-PRO" w:hAnsi="HG丸ｺﾞｼｯｸM-PRO" w:eastAsia="HG丸ｺﾞｼｯｸM-PRO"/>
          <w:sz w:val="22"/>
        </w:rPr>
        <w:t>CO</w:t>
      </w:r>
      <w:r>
        <w:rPr>
          <w:rFonts w:hint="eastAsia" w:ascii="HG丸ｺﾞｼｯｸM-PRO" w:hAnsi="HG丸ｺﾞｼｯｸM-PRO" w:eastAsia="HG丸ｺﾞｼｯｸM-PRO"/>
          <w:sz w:val="18"/>
        </w:rPr>
        <w:t>2</w:t>
      </w:r>
      <w:r>
        <w:rPr>
          <w:rFonts w:hint="eastAsia" w:ascii="HG丸ｺﾞｼｯｸM-PRO" w:hAnsi="HG丸ｺﾞｼｯｸM-PRO" w:eastAsia="HG丸ｺﾞｼｯｸM-PRO"/>
          <w:sz w:val="22"/>
        </w:rPr>
        <w:t>排出削減活動の実施（随時）</w:t>
      </w:r>
    </w:p>
    <w:p>
      <w:pPr>
        <w:pStyle w:val="0"/>
        <w:ind w:left="660" w:hanging="660" w:hangingChars="300"/>
        <w:rPr>
          <w:rFonts w:hint="default" w:ascii="HG丸ｺﾞｼｯｸM-PRO" w:hAnsi="HG丸ｺﾞｼｯｸM-PRO" w:eastAsia="HG丸ｺﾞｼｯｸM-PRO"/>
          <w:sz w:val="22"/>
        </w:rPr>
      </w:pPr>
      <w:r>
        <w:rPr>
          <w:rFonts w:hint="default" w:ascii="HG丸ｺﾞｼｯｸM-PRO" w:hAnsi="HG丸ｺﾞｼｯｸM-PRO" w:eastAsia="HG丸ｺﾞｼｯｸM-PRO"/>
          <w:sz w:val="22"/>
        </w:rPr>
        <w:t>　　</w:t>
      </w:r>
      <w:r>
        <w:rPr>
          <w:rFonts w:hint="eastAsia" w:ascii="HG丸ｺﾞｼｯｸM-PRO" w:hAnsi="HG丸ｺﾞｼｯｸM-PRO" w:eastAsia="HG丸ｺﾞｼｯｸM-PRO"/>
          <w:sz w:val="22"/>
        </w:rPr>
        <w:t>　　住宅の太</w:t>
      </w:r>
      <w:r>
        <w:rPr>
          <w:rFonts w:hint="default" w:ascii="HG丸ｺﾞｼｯｸM-PRO" w:hAnsi="HG丸ｺﾞｼｯｸM-PRO" w:eastAsia="HG丸ｺﾞｼｯｸM-PRO"/>
          <w:sz w:val="22"/>
        </w:rPr>
        <w:t>陽光発電設備で発電した電力を自家消費することで、</w:t>
      </w:r>
      <w:r>
        <w:rPr>
          <w:rFonts w:hint="default" w:ascii="HG丸ｺﾞｼｯｸM-PRO" w:hAnsi="HG丸ｺﾞｼｯｸM-PRO" w:eastAsia="HG丸ｺﾞｼｯｸM-PRO"/>
          <w:sz w:val="22"/>
        </w:rPr>
        <w:t>CO</w:t>
      </w:r>
      <w:r>
        <w:rPr>
          <w:rFonts w:hint="default" w:ascii="HG丸ｺﾞｼｯｸM-PRO" w:hAnsi="HG丸ｺﾞｼｯｸM-PRO" w:eastAsia="HG丸ｺﾞｼｯｸM-PRO"/>
          <w:sz w:val="18"/>
        </w:rPr>
        <w:t>2</w:t>
      </w:r>
      <w:r>
        <w:rPr>
          <w:rFonts w:hint="default" w:ascii="HG丸ｺﾞｼｯｸM-PRO" w:hAnsi="HG丸ｺﾞｼｯｸM-PRO" w:eastAsia="HG丸ｺﾞｼｯｸM-PRO"/>
          <w:sz w:val="22"/>
        </w:rPr>
        <w:t>排出量が削減されます。</w:t>
      </w:r>
      <w:r>
        <w:rPr>
          <w:rFonts w:hint="eastAsia" w:ascii="HG丸ｺﾞｼｯｸM-PRO" w:hAnsi="HG丸ｺﾞｼｯｸM-PRO" w:eastAsia="HG丸ｺﾞｼｯｸM-PRO"/>
          <w:sz w:val="22"/>
        </w:rPr>
        <w:t>（特別な活動や手続き等は不要です。）</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（２）発電量・売電量の報告（年に</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回）</w:t>
      </w:r>
    </w:p>
    <w:p>
      <w:pPr>
        <w:pStyle w:val="0"/>
        <w:ind w:left="660" w:hanging="660" w:hangingChars="3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CO</w:t>
      </w:r>
      <w:r>
        <w:rPr>
          <w:rFonts w:hint="eastAsia" w:ascii="HG丸ｺﾞｼｯｸM-PRO" w:hAnsi="HG丸ｺﾞｼｯｸM-PRO" w:eastAsia="HG丸ｺﾞｼｯｸM-PRO"/>
          <w:sz w:val="18"/>
        </w:rPr>
        <w:t>2</w:t>
      </w:r>
      <w:r>
        <w:rPr>
          <w:rFonts w:hint="eastAsia" w:ascii="HG丸ｺﾞｼｯｸM-PRO" w:hAnsi="HG丸ｺﾞｼｯｸM-PRO" w:eastAsia="HG丸ｺﾞｼｯｸM-PRO"/>
          <w:sz w:val="22"/>
        </w:rPr>
        <w:t>排出削減量を算定するため、無作為に抽出された会員の方に、エネルギー表示器等に表示されている累計発電量及び累計売電量を報告していただきます。（報告の時期や方法については、別途お知らせします。）</w:t>
      </w:r>
    </w:p>
    <w:p>
      <w:pPr>
        <w:pStyle w:val="0"/>
        <w:ind w:left="660" w:hanging="660" w:hangingChars="300"/>
        <w:rPr>
          <w:rFonts w:hint="default" w:ascii="HG丸ｺﾞｼｯｸM-PRO" w:hAnsi="HG丸ｺﾞｼｯｸM-PRO" w:eastAsia="HG丸ｺﾞｼｯｸM-PRO"/>
          <w:sz w:val="22"/>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6768465</wp:posOffset>
                </wp:positionH>
                <wp:positionV relativeFrom="paragraph">
                  <wp:posOffset>78740</wp:posOffset>
                </wp:positionV>
                <wp:extent cx="2381250" cy="514350"/>
                <wp:effectExtent l="635" t="635" r="29845" b="151765"/>
                <wp:wrapNone/>
                <wp:docPr id="1030" name="四角形吹き出し 2"/>
                <a:graphic xmlns:a="http://schemas.openxmlformats.org/drawingml/2006/main">
                  <a:graphicData uri="http://schemas.microsoft.com/office/word/2010/wordprocessingShape">
                    <wps:wsp>
                      <wps:cNvPr id="1030" name="四角形吹き出し 2"/>
                      <wps:cNvSpPr/>
                      <wps:spPr>
                        <a:xfrm>
                          <a:off x="0" y="0"/>
                          <a:ext cx="2381250" cy="514350"/>
                        </a:xfrm>
                        <a:prstGeom prst="wedgeRectCallout">
                          <a:avLst>
                            <a:gd name="adj1" fmla="val -44047"/>
                            <a:gd name="adj2" fmla="val 77315"/>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eastAsia" w:ascii="ＭＳ ゴシック" w:hAnsi="ＭＳ ゴシック" w:eastAsia="ＭＳ ゴシック"/>
                                <w:color w:val="FF0000"/>
                              </w:rPr>
                            </w:pPr>
                            <w:r>
                              <w:rPr>
                                <w:rFonts w:hint="eastAsia" w:ascii="ＭＳ ゴシック" w:hAnsi="ＭＳ ゴシック" w:eastAsia="ＭＳ ゴシック"/>
                                <w:color w:val="FF0000"/>
                              </w:rPr>
                              <w:t>補助金</w:t>
                            </w:r>
                            <w:r>
                              <w:rPr>
                                <w:rFonts w:hint="default" w:ascii="ＭＳ ゴシック" w:hAnsi="ＭＳ ゴシック" w:eastAsia="ＭＳ ゴシック"/>
                                <w:color w:val="FF0000"/>
                              </w:rPr>
                              <w:t>が</w:t>
                            </w:r>
                            <w:r>
                              <w:rPr>
                                <w:rFonts w:hint="eastAsia" w:ascii="ＭＳ ゴシック" w:hAnsi="ＭＳ ゴシック" w:eastAsia="ＭＳ ゴシック"/>
                                <w:color w:val="FF0000"/>
                              </w:rPr>
                              <w:t>ない</w:t>
                            </w:r>
                            <w:r>
                              <w:rPr>
                                <w:rFonts w:hint="default" w:ascii="ＭＳ ゴシック" w:hAnsi="ＭＳ ゴシック" w:eastAsia="ＭＳ ゴシック"/>
                                <w:color w:val="FF0000"/>
                              </w:rPr>
                              <w:t>市町は削除して</w:t>
                            </w:r>
                            <w:r>
                              <w:rPr>
                                <w:rFonts w:hint="eastAsia" w:ascii="ＭＳ ゴシック" w:hAnsi="ＭＳ ゴシック" w:eastAsia="ＭＳ ゴシック"/>
                                <w:color w:val="FF0000"/>
                              </w:rPr>
                              <w:t>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style="mso-wrap-distance-right:9pt;mso-wrap-distance-bottom:0pt;margin-top:6.2pt;mso-position-vertical-relative:text;mso-position-horizontal-relative:text;v-text-anchor:middle;position:absolute;height:40.5pt;mso-wrap-distance-top:0pt;width:187.5pt;mso-wrap-distance-left:9pt;margin-left:532.95000000000005pt;z-index:7;" o:spid="_x0000_s1030" o:allowincell="t" o:allowoverlap="t" filled="t" fillcolor="#ffffff [3201]" stroked="t" strokecolor="#ff0000" strokeweight="1pt" o:spt="61" type="#_x0000_t61" adj="1286,27500">
                <v:fill/>
                <v:stroke linestyle="single" miterlimit="8" endcap="flat" dashstyle="solid" filltype="solid"/>
                <v:textbox style="layout-flow:horizontal;">
                  <w:txbxContent>
                    <w:p>
                      <w:pPr>
                        <w:pStyle w:val="0"/>
                        <w:jc w:val="left"/>
                        <w:rPr>
                          <w:rFonts w:hint="eastAsia" w:ascii="ＭＳ ゴシック" w:hAnsi="ＭＳ ゴシック" w:eastAsia="ＭＳ ゴシック"/>
                          <w:color w:val="FF0000"/>
                        </w:rPr>
                      </w:pPr>
                      <w:r>
                        <w:rPr>
                          <w:rFonts w:hint="eastAsia" w:ascii="ＭＳ ゴシック" w:hAnsi="ＭＳ ゴシック" w:eastAsia="ＭＳ ゴシック"/>
                          <w:color w:val="FF0000"/>
                        </w:rPr>
                        <w:t>補助金</w:t>
                      </w:r>
                      <w:r>
                        <w:rPr>
                          <w:rFonts w:hint="default" w:ascii="ＭＳ ゴシック" w:hAnsi="ＭＳ ゴシック" w:eastAsia="ＭＳ ゴシック"/>
                          <w:color w:val="FF0000"/>
                        </w:rPr>
                        <w:t>が</w:t>
                      </w:r>
                      <w:r>
                        <w:rPr>
                          <w:rFonts w:hint="eastAsia" w:ascii="ＭＳ ゴシック" w:hAnsi="ＭＳ ゴシック" w:eastAsia="ＭＳ ゴシック"/>
                          <w:color w:val="FF0000"/>
                        </w:rPr>
                        <w:t>ない</w:t>
                      </w:r>
                      <w:r>
                        <w:rPr>
                          <w:rFonts w:hint="default" w:ascii="ＭＳ ゴシック" w:hAnsi="ＭＳ ゴシック" w:eastAsia="ＭＳ ゴシック"/>
                          <w:color w:val="FF0000"/>
                        </w:rPr>
                        <w:t>市町は削除して</w:t>
                      </w:r>
                      <w:r>
                        <w:rPr>
                          <w:rFonts w:hint="eastAsia" w:ascii="ＭＳ ゴシック" w:hAnsi="ＭＳ ゴシック" w:eastAsia="ＭＳ ゴシック"/>
                          <w:color w:val="FF0000"/>
                        </w:rPr>
                        <w:t>ください。</w:t>
                      </w:r>
                    </w:p>
                  </w:txbxContent>
                </v:textbox>
                <v:imagedata o:title=""/>
                <w10:wrap type="none" anchorx="text" anchory="text"/>
              </v:shape>
            </w:pict>
          </mc:Fallback>
        </mc:AlternateContent>
      </w:r>
    </w:p>
    <w:p>
      <w:pPr>
        <w:pStyle w:val="0"/>
        <w:ind w:left="442" w:hanging="442" w:hangingChars="200"/>
        <w:rPr>
          <w:rFonts w:hint="default" w:ascii="HG丸ｺﾞｼｯｸM-PRO" w:hAnsi="HG丸ｺﾞｼｯｸM-PRO" w:eastAsia="HG丸ｺﾞｼｯｸM-PRO"/>
          <w:b w:val="1"/>
          <w:color w:val="FFFFFF" w:themeColor="background1"/>
          <w:position w:val="6"/>
          <w:sz w:val="22"/>
        </w:rPr>
      </w:pPr>
      <w:r>
        <w:rPr>
          <w:rFonts w:hint="eastAsia" w:ascii="HG丸ｺﾞｼｯｸM-PRO" w:hAnsi="HG丸ｺﾞｼｯｸM-PRO" w:eastAsia="HG丸ｺﾞｼｯｸM-PRO"/>
          <w:b w:val="1"/>
          <w:color w:val="FFFFFF" w:themeColor="background1"/>
          <w:position w:val="6"/>
          <w:sz w:val="22"/>
          <w:highlight w:val="darkBlue"/>
        </w:rPr>
        <w:t>◆入会方法</w:t>
      </w:r>
      <w:r>
        <w:rPr>
          <w:rFonts w:hint="eastAsia" w:ascii="HG丸ｺﾞｼｯｸM-PRO" w:hAnsi="HG丸ｺﾞｼｯｸM-PRO" w:eastAsia="HG丸ｺﾞｼｯｸM-PRO"/>
          <w:b w:val="1"/>
          <w:position w:val="6"/>
          <w:sz w:val="22"/>
          <w:highlight w:val="darkBlue"/>
        </w:rPr>
        <w:t>　　　　　　　　　　　　　　　　　　　　　　　　　　　　　　　　　　</w:t>
      </w:r>
    </w:p>
    <w:p>
      <w:pPr>
        <w:pStyle w:val="0"/>
        <w:ind w:left="283" w:leftChars="135" w:firstLine="134" w:firstLineChars="61"/>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「あっ晴れ岡山エコクラブ入会届」に必要事項を記載し、別紙設備情報と確認資料を添えて、下記の提出先へ郵送または持参して下さい。</w:t>
      </w:r>
    </w:p>
    <w:p>
      <w:pPr>
        <w:pStyle w:val="0"/>
        <w:ind w:left="440" w:hanging="440" w:hangingChars="200"/>
        <w:rPr>
          <w:rFonts w:hint="default" w:ascii="HG丸ｺﾞｼｯｸM-PRO" w:hAnsi="HG丸ｺﾞｼｯｸM-PRO" w:eastAsia="HG丸ｺﾞｼｯｸM-PRO"/>
          <w:sz w:val="22"/>
        </w:rPr>
      </w:pPr>
    </w:p>
    <w:p>
      <w:pPr>
        <w:pStyle w:val="0"/>
        <w:ind w:left="442" w:hanging="442" w:hangingChars="200"/>
        <w:rPr>
          <w:rFonts w:hint="default" w:ascii="HG丸ｺﾞｼｯｸM-PRO" w:hAnsi="HG丸ｺﾞｼｯｸM-PRO" w:eastAsia="HG丸ｺﾞｼｯｸM-PRO"/>
          <w:b w:val="1"/>
          <w:color w:val="FFFFFF" w:themeColor="background1"/>
          <w:position w:val="6"/>
          <w:sz w:val="22"/>
        </w:rPr>
      </w:pPr>
      <w:r>
        <w:rPr>
          <w:rFonts w:hint="eastAsia" w:ascii="HG丸ｺﾞｼｯｸM-PRO" w:hAnsi="HG丸ｺﾞｼｯｸM-PRO" w:eastAsia="HG丸ｺﾞｼｯｸM-PRO"/>
          <w:b w:val="1"/>
          <w:color w:val="FFFFFF" w:themeColor="background1"/>
          <w:position w:val="6"/>
          <w:sz w:val="22"/>
          <w:highlight w:val="darkBlue"/>
        </w:rPr>
        <w:t>◆その他　　　　　　　　　　　　　　　　　　　　　　　　　　　　　　　　　　　　</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・「あっ晴れ岡山エコクラブ」の入会にあたり、会費等は一切かかりません。</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・会員期間は</w:t>
      </w:r>
      <w:r>
        <w:rPr>
          <w:rFonts w:hint="eastAsia" w:ascii="HG丸ｺﾞｼｯｸM-PRO" w:hAnsi="HG丸ｺﾞｼｯｸM-PRO" w:eastAsia="HG丸ｺﾞｼｯｸM-PRO"/>
          <w:sz w:val="22"/>
        </w:rPr>
        <w:t>8</w:t>
      </w:r>
      <w:r>
        <w:rPr>
          <w:rFonts w:hint="eastAsia" w:ascii="HG丸ｺﾞｼｯｸM-PRO" w:hAnsi="HG丸ｺﾞｼｯｸM-PRO" w:eastAsia="HG丸ｺﾞｼｯｸM-PRO"/>
          <w:sz w:val="22"/>
        </w:rPr>
        <w:t>年間です。（制度の状況により延長される場合があります。）</w:t>
      </w:r>
    </w:p>
    <w:p>
      <w:pPr>
        <w:pStyle w:val="0"/>
        <w:ind w:left="440" w:hanging="440" w:hanging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・その他の詳細は、「あっ晴れ岡山エコクラブ運営規約」をご覧ください。</w:t>
      </w:r>
    </w:p>
    <w:p>
      <w:pPr>
        <w:pStyle w:val="0"/>
        <w:ind w:left="440" w:hanging="440" w:hangingChars="200"/>
        <w:rPr>
          <w:rFonts w:hint="default" w:ascii="HG丸ｺﾞｼｯｸM-PRO" w:hAnsi="HG丸ｺﾞｼｯｸM-PRO" w:eastAsia="HG丸ｺﾞｼｯｸM-PRO"/>
          <w:sz w:val="22"/>
        </w:rPr>
      </w:pPr>
    </w:p>
    <w:p>
      <w:pPr>
        <w:pStyle w:val="0"/>
        <w:ind w:left="442" w:hanging="442" w:hangingChars="200"/>
        <w:rPr>
          <w:rFonts w:hint="default" w:ascii="HG丸ｺﾞｼｯｸM-PRO" w:hAnsi="HG丸ｺﾞｼｯｸM-PRO" w:eastAsia="HG丸ｺﾞｼｯｸM-PRO"/>
          <w:b w:val="1"/>
          <w:color w:val="FFFFFF" w:themeColor="background1"/>
          <w:position w:val="6"/>
          <w:sz w:val="22"/>
        </w:rPr>
      </w:pPr>
      <w:r>
        <w:rPr>
          <w:rFonts w:hint="eastAsia" w:ascii="HG丸ｺﾞｼｯｸM-PRO" w:hAnsi="HG丸ｺﾞｼｯｸM-PRO" w:eastAsia="HG丸ｺﾞｼｯｸM-PRO"/>
          <w:b w:val="1"/>
          <w:color w:val="FFFFFF" w:themeColor="background1"/>
          <w:position w:val="6"/>
          <w:sz w:val="22"/>
          <w:highlight w:val="darkBlue"/>
        </w:rPr>
        <w:t>◆提出先・お問い合わせ先　　　　　　　　　　　　　　　　　　　　　　　　　　　　　</w:t>
      </w:r>
    </w:p>
    <w:p>
      <w:pPr>
        <w:pStyle w:val="0"/>
        <w:ind w:firstLine="271" w:firstLineChars="129"/>
        <w:rPr>
          <w:rFonts w:hint="default" w:ascii="HG丸ｺﾞｼｯｸM-PRO" w:hAnsi="HG丸ｺﾞｼｯｸM-PRO" w:eastAsia="HG丸ｺﾞｼｯｸM-PRO"/>
          <w:color w:val="auto"/>
          <w:sz w:val="22"/>
        </w:rPr>
      </w:pPr>
      <w:r>
        <w:rPr>
          <w:rFonts w:hint="eastAsia"/>
        </w:rPr>
        <w:drawing>
          <wp:anchor distT="0" distB="0" distL="203200" distR="203200" simplePos="0" relativeHeight="8" behindDoc="0" locked="0" layoutInCell="1" hidden="0" allowOverlap="1">
            <wp:simplePos x="0" y="0"/>
            <wp:positionH relativeFrom="column">
              <wp:posOffset>3556000</wp:posOffset>
            </wp:positionH>
            <wp:positionV relativeFrom="paragraph">
              <wp:posOffset>24130</wp:posOffset>
            </wp:positionV>
            <wp:extent cx="1249045" cy="943610"/>
            <wp:effectExtent l="0" t="0" r="0" b="0"/>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7"/>
                    <a:stretch>
                      <a:fillRect/>
                    </a:stretch>
                  </pic:blipFill>
                  <pic:spPr>
                    <a:xfrm>
                      <a:off x="0" y="0"/>
                      <a:ext cx="1249045" cy="943610"/>
                    </a:xfrm>
                    <a:prstGeom prst="rect">
                      <a:avLst/>
                    </a:prstGeom>
                  </pic:spPr>
                </pic:pic>
              </a:graphicData>
            </a:graphic>
          </wp:anchor>
        </w:drawing>
      </w:r>
      <w:r>
        <w:rPr>
          <w:rFonts w:hint="eastAsia" w:ascii="HG丸ｺﾞｼｯｸM-PRO" w:hAnsi="HG丸ｺﾞｼｯｸM-PRO" w:eastAsia="HG丸ｺﾞｼｯｸM-PRO"/>
          <w:color w:val="auto"/>
          <w:sz w:val="22"/>
        </w:rPr>
        <w:t>真庭市役所　環境課</w:t>
      </w:r>
    </w:p>
    <w:p>
      <w:pPr>
        <w:pStyle w:val="0"/>
        <w:ind w:firstLine="440" w:firstLineChars="2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7</w:t>
      </w:r>
      <w:r>
        <w:rPr>
          <w:rFonts w:hint="eastAsia" w:ascii="HG丸ｺﾞｼｯｸM-PRO" w:hAnsi="HG丸ｺﾞｼｯｸM-PRO" w:eastAsia="HG丸ｺﾞｼｯｸM-PRO"/>
          <w:color w:val="auto"/>
          <w:sz w:val="22"/>
        </w:rPr>
        <w:t>１９</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３２９２　真庭市久世２９２７－２</w:t>
      </w:r>
    </w:p>
    <w:p>
      <w:pPr>
        <w:pStyle w:val="0"/>
        <w:ind w:firstLine="440" w:firstLineChars="200"/>
        <w:rPr>
          <w:rFonts w:hint="default" w:ascii="HG丸ｺﾞｼｯｸM-PRO" w:hAnsi="HG丸ｺﾞｼｯｸM-PRO" w:eastAsia="HG丸ｺﾞｼｯｸM-PRO"/>
          <w:color w:val="auto"/>
          <w:sz w:val="22"/>
        </w:rPr>
      </w:pPr>
      <w:r>
        <w:rPr>
          <w:rFonts w:hint="default" w:ascii="HG丸ｺﾞｼｯｸM-PRO" w:hAnsi="HG丸ｺﾞｼｯｸM-PRO" w:eastAsia="HG丸ｺﾞｼｯｸM-PRO"/>
          <w:color w:val="auto"/>
          <w:sz w:val="22"/>
        </w:rPr>
        <w:t>TEL</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0867-42-1113</w:t>
      </w:r>
      <w:r>
        <w:rPr>
          <w:rFonts w:hint="eastAsia" w:ascii="HG丸ｺﾞｼｯｸM-PRO" w:hAnsi="HG丸ｺﾞｼｯｸM-PRO" w:eastAsia="HG丸ｺﾞｼｯｸM-PRO"/>
          <w:color w:val="auto"/>
          <w:sz w:val="22"/>
        </w:rPr>
        <w:t>（直通）　</w:t>
      </w:r>
    </w:p>
    <w:p>
      <w:pPr>
        <w:pStyle w:val="0"/>
        <w:ind w:firstLine="440" w:firstLineChars="200"/>
        <w:rPr>
          <w:rFonts w:hint="default" w:ascii="HG丸ｺﾞｼｯｸM-PRO" w:hAnsi="HG丸ｺﾞｼｯｸM-PRO" w:eastAsia="HG丸ｺﾞｼｯｸM-PRO"/>
          <w:color w:val="000000" w:themeColor="text1"/>
          <w:sz w:val="22"/>
        </w:rPr>
      </w:pPr>
      <w:r>
        <w:rPr>
          <w:rFonts w:hint="default" w:ascii="HG丸ｺﾞｼｯｸM-PRO" w:hAnsi="HG丸ｺﾞｼｯｸM-PRO" w:eastAsia="HG丸ｺﾞｼｯｸM-PRO"/>
          <w:color w:val="auto"/>
          <w:sz w:val="22"/>
        </w:rPr>
        <mc:AlternateContent>
          <mc:Choice Requires="wps">
            <w:drawing>
              <wp:anchor distT="0" distB="0" distL="114300" distR="114300" simplePos="0" relativeHeight="5" behindDoc="0" locked="0" layoutInCell="1" hidden="0" allowOverlap="1">
                <wp:simplePos x="0" y="0"/>
                <wp:positionH relativeFrom="column">
                  <wp:posOffset>1169670</wp:posOffset>
                </wp:positionH>
                <wp:positionV relativeFrom="paragraph">
                  <wp:posOffset>281940</wp:posOffset>
                </wp:positionV>
                <wp:extent cx="914400" cy="914400"/>
                <wp:effectExtent l="0" t="0" r="635" b="635"/>
                <wp:wrapNone/>
                <wp:docPr id="1032" name="テキスト ボックス 3"/>
                <a:graphic xmlns:a="http://schemas.openxmlformats.org/drawingml/2006/main">
                  <a:graphicData uri="http://schemas.microsoft.com/office/word/2010/wordprocessingShape">
                    <wps:wsp>
                      <wps:cNvPr id="1032" name="テキスト ボックス 3"/>
                      <wps:cNvSpPr txBox="1"/>
                      <wps:spPr>
                        <a:xfrm>
                          <a:off x="0" y="0"/>
                          <a:ext cx="914400" cy="914400"/>
                        </a:xfrm>
                        <a:prstGeom prst="rect">
                          <a:avLst/>
                        </a:prstGeom>
                        <a:solidFill>
                          <a:schemeClr val="lt1"/>
                        </a:solidFill>
                        <a:ln w="6350">
                          <a:noFill/>
                        </a:ln>
                      </wps:spPr>
                      <wps:txbx>
                        <w:txbxContent>
                          <w:p>
                            <w:pPr>
                              <w:pStyle w:val="0"/>
                              <w:rPr>
                                <w:rFonts w:hint="default" w:ascii="HG丸ｺﾞｼｯｸM-PRO" w:hAnsi="HG丸ｺﾞｼｯｸM-PRO" w:eastAsia="HG丸ｺﾞｼｯｸM-PRO"/>
                                <w:sz w:val="12"/>
                              </w:rPr>
                            </w:pPr>
                            <w:r>
                              <w:rPr>
                                <w:rFonts w:hint="eastAsia" w:ascii="HG丸ｺﾞｼｯｸM-PRO" w:hAnsi="HG丸ｺﾞｼｯｸM-PRO" w:eastAsia="HG丸ｺﾞｼｯｸM-PRO"/>
                                <w:sz w:val="12"/>
                              </w:rPr>
                              <w:t>※本入会案内は、</w:t>
                            </w:r>
                            <w:r>
                              <w:rPr>
                                <w:rFonts w:hint="eastAsia" w:ascii="HG丸ｺﾞｼｯｸM-PRO" w:hAnsi="HG丸ｺﾞｼｯｸM-PRO" w:eastAsia="HG丸ｺﾞｼｯｸM-PRO"/>
                                <w:sz w:val="12"/>
                              </w:rPr>
                              <w:t>J-</w:t>
                            </w:r>
                            <w:r>
                              <w:rPr>
                                <w:rFonts w:hint="eastAsia" w:ascii="HG丸ｺﾞｼｯｸM-PRO" w:hAnsi="HG丸ｺﾞｼｯｸM-PRO" w:eastAsia="HG丸ｺﾞｼｯｸM-PRO"/>
                                <w:sz w:val="12"/>
                              </w:rPr>
                              <w:t>クレジット制度ホームページ（</w:t>
                            </w:r>
                            <w:r>
                              <w:rPr>
                                <w:rFonts w:hint="eastAsia" w:ascii="HG丸ｺﾞｼｯｸM-PRO" w:hAnsi="HG丸ｺﾞｼｯｸM-PRO" w:eastAsia="HG丸ｺﾞｼｯｸM-PRO"/>
                                <w:sz w:val="12"/>
                              </w:rPr>
                              <w:t>h</w:t>
                            </w:r>
                            <w:r>
                              <w:rPr>
                                <w:rFonts w:hint="default" w:ascii="HG丸ｺﾞｼｯｸM-PRO" w:hAnsi="HG丸ｺﾞｼｯｸM-PRO" w:eastAsia="HG丸ｺﾞｼｯｸM-PRO"/>
                                <w:sz w:val="12"/>
                              </w:rPr>
                              <w:t>ttps://japancredit.go.jp/</w:t>
                            </w:r>
                            <w:r>
                              <w:rPr>
                                <w:rFonts w:hint="default" w:ascii="HG丸ｺﾞｼｯｸM-PRO" w:hAnsi="HG丸ｺﾞｼｯｸM-PRO" w:eastAsia="HG丸ｺﾞｼｯｸM-PRO"/>
                                <w:sz w:val="12"/>
                              </w:rPr>
                              <w:t>）</w:t>
                            </w:r>
                            <w:r>
                              <w:rPr>
                                <w:rFonts w:hint="eastAsia" w:ascii="HG丸ｺﾞｼｯｸM-PRO" w:hAnsi="HG丸ｺﾞｼｯｸM-PRO" w:eastAsia="HG丸ｺﾞｼｯｸM-PRO"/>
                                <w:sz w:val="12"/>
                              </w:rPr>
                              <w:t>出典のイラストを一部掲載しています。</w:t>
                            </w:r>
                          </w:p>
                          <w:p>
                            <w:pPr>
                              <w:pStyle w:val="0"/>
                              <w:rPr>
                                <w:rFonts w:hint="default"/>
                                <w:sz w:val="16"/>
                              </w:rPr>
                            </w:pP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22.2pt;mso-position-vertical-relative:text;mso-position-horizontal-relative:text;v-text-anchor:top;position:absolute;height:72pt;mso-wrap-distance-top:0pt;width:72pt;mso-wrap-style:none;mso-wrap-distance-left:9pt;margin-left:92.1pt;z-index:5;" o:spid="_x0000_s1032" o:allowincell="t" o:allowoverlap="t" filled="t" fillcolor="#ffffff [3201]" stroked="f" strokeweight="0.5pt" o:spt="202" type="#_x0000_t202">
                <v:fill/>
                <v:textbox style="layout-flow:horizontal;">
                  <w:txbxContent>
                    <w:p>
                      <w:pPr>
                        <w:pStyle w:val="0"/>
                        <w:rPr>
                          <w:rFonts w:hint="default" w:ascii="HG丸ｺﾞｼｯｸM-PRO" w:hAnsi="HG丸ｺﾞｼｯｸM-PRO" w:eastAsia="HG丸ｺﾞｼｯｸM-PRO"/>
                          <w:sz w:val="12"/>
                        </w:rPr>
                      </w:pPr>
                      <w:r>
                        <w:rPr>
                          <w:rFonts w:hint="eastAsia" w:ascii="HG丸ｺﾞｼｯｸM-PRO" w:hAnsi="HG丸ｺﾞｼｯｸM-PRO" w:eastAsia="HG丸ｺﾞｼｯｸM-PRO"/>
                          <w:sz w:val="12"/>
                        </w:rPr>
                        <w:t>※本入会案内は、</w:t>
                      </w:r>
                      <w:r>
                        <w:rPr>
                          <w:rFonts w:hint="eastAsia" w:ascii="HG丸ｺﾞｼｯｸM-PRO" w:hAnsi="HG丸ｺﾞｼｯｸM-PRO" w:eastAsia="HG丸ｺﾞｼｯｸM-PRO"/>
                          <w:sz w:val="12"/>
                        </w:rPr>
                        <w:t>J-</w:t>
                      </w:r>
                      <w:r>
                        <w:rPr>
                          <w:rFonts w:hint="eastAsia" w:ascii="HG丸ｺﾞｼｯｸM-PRO" w:hAnsi="HG丸ｺﾞｼｯｸM-PRO" w:eastAsia="HG丸ｺﾞｼｯｸM-PRO"/>
                          <w:sz w:val="12"/>
                        </w:rPr>
                        <w:t>クレジット制度ホームページ（</w:t>
                      </w:r>
                      <w:r>
                        <w:rPr>
                          <w:rFonts w:hint="eastAsia" w:ascii="HG丸ｺﾞｼｯｸM-PRO" w:hAnsi="HG丸ｺﾞｼｯｸM-PRO" w:eastAsia="HG丸ｺﾞｼｯｸM-PRO"/>
                          <w:sz w:val="12"/>
                        </w:rPr>
                        <w:t>h</w:t>
                      </w:r>
                      <w:r>
                        <w:rPr>
                          <w:rFonts w:hint="default" w:ascii="HG丸ｺﾞｼｯｸM-PRO" w:hAnsi="HG丸ｺﾞｼｯｸM-PRO" w:eastAsia="HG丸ｺﾞｼｯｸM-PRO"/>
                          <w:sz w:val="12"/>
                        </w:rPr>
                        <w:t>ttps://japancredit.go.jp/</w:t>
                      </w:r>
                      <w:r>
                        <w:rPr>
                          <w:rFonts w:hint="default" w:ascii="HG丸ｺﾞｼｯｸM-PRO" w:hAnsi="HG丸ｺﾞｼｯｸM-PRO" w:eastAsia="HG丸ｺﾞｼｯｸM-PRO"/>
                          <w:sz w:val="12"/>
                        </w:rPr>
                        <w:t>）</w:t>
                      </w:r>
                      <w:r>
                        <w:rPr>
                          <w:rFonts w:hint="eastAsia" w:ascii="HG丸ｺﾞｼｯｸM-PRO" w:hAnsi="HG丸ｺﾞｼｯｸM-PRO" w:eastAsia="HG丸ｺﾞｼｯｸM-PRO"/>
                          <w:sz w:val="12"/>
                        </w:rPr>
                        <w:t>出典のイラストを一部掲載しています。</w:t>
                      </w:r>
                    </w:p>
                    <w:p>
                      <w:pPr>
                        <w:pStyle w:val="0"/>
                        <w:rPr>
                          <w:rFonts w:hint="default"/>
                          <w:sz w:val="16"/>
                        </w:rPr>
                      </w:pPr>
                    </w:p>
                  </w:txbxContent>
                </v:textbox>
                <v:imagedata o:title=""/>
                <w10:wrap type="none" anchorx="text" anchory="text"/>
              </v:shape>
            </w:pict>
          </mc:Fallback>
        </mc:AlternateContent>
      </w:r>
      <w:r>
        <w:rPr>
          <w:rFonts w:hint="default" w:ascii="HG丸ｺﾞｼｯｸM-PRO" w:hAnsi="HG丸ｺﾞｼｯｸM-PRO" w:eastAsia="HG丸ｺﾞｼｯｸM-PRO"/>
          <w:color w:val="auto"/>
          <w:sz w:val="22"/>
        </w:rPr>
        <w:t>E-</w:t>
      </w:r>
      <w:r>
        <w:rPr>
          <w:rFonts w:hint="eastAsia" w:ascii="HG丸ｺﾞｼｯｸM-PRO" w:hAnsi="HG丸ｺﾞｼｯｸM-PRO" w:eastAsia="HG丸ｺﾞｼｯｸM-PRO"/>
          <w:color w:val="auto"/>
          <w:sz w:val="22"/>
        </w:rPr>
        <w:t>mai</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kankyoh@city.maniwa.lg.jp</w:t>
      </w:r>
    </w:p>
    <w:sectPr>
      <w:pgSz w:w="11906" w:h="16838"/>
      <w:pgMar w:top="737" w:right="1701" w:bottom="73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563C1" w:themeColor="hyperlink"/>
      <w:u w:val="single" w:color="auto"/>
    </w:rPr>
  </w:style>
  <w:style w:type="character" w:styleId="22">
    <w:name w:val="FollowedHyperlink"/>
    <w:basedOn w:val="10"/>
    <w:next w:val="22"/>
    <w:link w:val="0"/>
    <w:uiPriority w:val="0"/>
    <w:rPr>
      <w:color w:val="954F72" w:themeColor="followed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jpg" /><Relationship Id="rId7" Type="http://schemas.openxmlformats.org/officeDocument/2006/relationships/image" Target="media/image3.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414</TotalTime>
  <Pages>2</Pages>
  <Words>36</Words>
  <Characters>1825</Characters>
  <Application>JUST Note</Application>
  <Lines>92</Lines>
  <Paragraphs>45</Paragraphs>
  <Company>岡山市役所</Company>
  <CharactersWithSpaces>2111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わしお　あきただ</dc:creator>
  <cp:lastModifiedBy>髙田　恭平</cp:lastModifiedBy>
  <cp:lastPrinted>2022-03-09T06:09:00Z</cp:lastPrinted>
  <dcterms:created xsi:type="dcterms:W3CDTF">2022-01-19T10:19:00Z</dcterms:created>
  <dcterms:modified xsi:type="dcterms:W3CDTF">2022-04-11T05:13:36Z</dcterms:modified>
  <cp:revision>31</cp:revision>
</cp:coreProperties>
</file>